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4102C" w:rsidRDefault="0014102C">
      <w:pPr>
        <w:rPr>
          <w:rtl/>
        </w:rPr>
      </w:pPr>
      <w:bookmarkStart w:id="0" w:name="_GoBack"/>
      <w:bookmarkEnd w:id="0"/>
    </w:p>
    <w:p w:rsidR="00AD3DB4" w:rsidRDefault="0014102C" w:rsidP="00AD3DB4">
      <w:pPr>
        <w:pStyle w:val="a3"/>
        <w:tabs>
          <w:tab w:val="clear" w:pos="8306"/>
        </w:tabs>
        <w:spacing w:line="360" w:lineRule="auto"/>
        <w:ind w:left="-1333" w:right="-1276"/>
        <w:jc w:val="center"/>
        <w:rPr>
          <w:rFonts w:ascii="Arial" w:hAnsi="Arial" w:cs="Arial"/>
          <w:b/>
          <w:bCs/>
          <w:u w:val="single"/>
          <w:rtl/>
        </w:rPr>
      </w:pPr>
      <w:r w:rsidRPr="009B7569">
        <w:rPr>
          <w:rFonts w:ascii="Arial" w:hAnsi="Arial" w:cs="Arial" w:hint="cs"/>
          <w:b/>
          <w:bCs/>
          <w:u w:val="single"/>
          <w:rtl/>
        </w:rPr>
        <w:t>מענה</w:t>
      </w:r>
      <w:r w:rsidR="004F357E">
        <w:rPr>
          <w:rFonts w:ascii="Arial" w:hAnsi="Arial" w:cs="Arial" w:hint="cs"/>
          <w:b/>
          <w:bCs/>
          <w:u w:val="single"/>
          <w:rtl/>
        </w:rPr>
        <w:t xml:space="preserve"> לשאלות</w:t>
      </w:r>
      <w:r w:rsidRPr="009B7569">
        <w:rPr>
          <w:rFonts w:ascii="Arial" w:hAnsi="Arial" w:cs="Arial" w:hint="cs"/>
          <w:b/>
          <w:bCs/>
          <w:u w:val="single"/>
          <w:rtl/>
        </w:rPr>
        <w:t xml:space="preserve"> והבהרות </w:t>
      </w:r>
      <w:r w:rsidR="00AD3DB4">
        <w:rPr>
          <w:rFonts w:ascii="Arial" w:hAnsi="Arial" w:cs="Arial" w:hint="cs"/>
          <w:b/>
          <w:bCs/>
          <w:u w:val="single"/>
          <w:rtl/>
        </w:rPr>
        <w:t xml:space="preserve">- </w:t>
      </w:r>
      <w:r w:rsidR="00D84451" w:rsidRPr="00AD3DB4">
        <w:rPr>
          <w:rFonts w:ascii="Arial" w:hAnsi="Arial" w:cs="Arial" w:hint="cs"/>
          <w:b/>
          <w:bCs/>
          <w:u w:val="single"/>
          <w:rtl/>
        </w:rPr>
        <w:t xml:space="preserve">מכרז פומבי </w:t>
      </w:r>
      <w:bookmarkStart w:id="1" w:name="TenderNumber_1"/>
      <w:r w:rsidR="00D84451" w:rsidRPr="00AD3DB4">
        <w:rPr>
          <w:rFonts w:ascii="Arial" w:hAnsi="Arial" w:cs="Arial"/>
          <w:b/>
          <w:bCs/>
          <w:u w:val="single"/>
        </w:rPr>
        <w:t>05/2024</w:t>
      </w:r>
      <w:bookmarkEnd w:id="1"/>
      <w:r w:rsidR="00AD3DB4">
        <w:rPr>
          <w:rFonts w:ascii="Arial" w:hAnsi="Arial" w:cs="Arial" w:hint="cs"/>
          <w:b/>
          <w:bCs/>
          <w:u w:val="single"/>
          <w:rtl/>
        </w:rPr>
        <w:t xml:space="preserve"> </w:t>
      </w:r>
      <w:bookmarkStart w:id="2" w:name="TenderDesc_1"/>
      <w:r w:rsidR="00D84451" w:rsidRPr="00AD3DB4">
        <w:rPr>
          <w:rFonts w:ascii="Arial" w:hAnsi="Arial" w:cs="Arial" w:hint="cs"/>
          <w:b/>
          <w:bCs/>
          <w:u w:val="single"/>
          <w:rtl/>
        </w:rPr>
        <w:t xml:space="preserve">לאספקת שירותים </w:t>
      </w:r>
    </w:p>
    <w:p w:rsidR="00D84451" w:rsidRDefault="00D84451" w:rsidP="00AD3DB4">
      <w:pPr>
        <w:pStyle w:val="a3"/>
        <w:tabs>
          <w:tab w:val="clear" w:pos="8306"/>
        </w:tabs>
        <w:spacing w:line="360" w:lineRule="auto"/>
        <w:ind w:left="-1333" w:right="-1276"/>
        <w:jc w:val="center"/>
        <w:rPr>
          <w:rFonts w:cs="David"/>
          <w:b/>
          <w:bCs/>
          <w:sz w:val="52"/>
          <w:szCs w:val="52"/>
          <w:rtl/>
        </w:rPr>
      </w:pPr>
      <w:r w:rsidRPr="00AD3DB4">
        <w:rPr>
          <w:rFonts w:ascii="Arial" w:hAnsi="Arial" w:cs="Arial" w:hint="cs"/>
          <w:b/>
          <w:bCs/>
          <w:u w:val="single"/>
          <w:rtl/>
        </w:rPr>
        <w:t>לניהול פעילות המועצה הציבורית לסטטיסטיקה והוועדות המייעצות הכפופות לה</w:t>
      </w:r>
      <w:bookmarkEnd w:id="2"/>
    </w:p>
    <w:p w:rsidR="0014102C" w:rsidRPr="00D86047" w:rsidRDefault="0014102C" w:rsidP="00D84451">
      <w:pPr>
        <w:autoSpaceDE w:val="0"/>
        <w:autoSpaceDN w:val="0"/>
        <w:bidi w:val="0"/>
        <w:adjustRightInd w:val="0"/>
        <w:spacing w:after="0" w:line="240" w:lineRule="auto"/>
        <w:ind w:left="-426" w:right="-1050"/>
        <w:jc w:val="center"/>
        <w:rPr>
          <w:rFonts w:ascii="Arial" w:hAnsi="Arial" w:cs="Arial"/>
          <w:b/>
          <w:bCs/>
          <w:u w:val="single"/>
        </w:rPr>
      </w:pPr>
    </w:p>
    <w:p w:rsidR="0014102C" w:rsidRDefault="0014102C" w:rsidP="00EB7C4D">
      <w:pPr>
        <w:spacing w:before="240" w:after="120"/>
        <w:rPr>
          <w:rFonts w:ascii="Arial" w:hAnsi="Arial" w:cs="Arial"/>
          <w:rtl/>
        </w:rPr>
      </w:pPr>
      <w:r w:rsidRPr="00A407A4">
        <w:rPr>
          <w:rFonts w:ascii="Arial" w:hAnsi="Arial" w:cs="Arial" w:hint="cs"/>
          <w:rtl/>
        </w:rPr>
        <w:t>להלן פירוט השאל</w:t>
      </w:r>
      <w:r w:rsidR="007F71B0">
        <w:rPr>
          <w:rFonts w:ascii="Arial" w:hAnsi="Arial" w:cs="Arial" w:hint="cs"/>
          <w:rtl/>
        </w:rPr>
        <w:t>ה</w:t>
      </w:r>
      <w:r w:rsidRPr="00A407A4">
        <w:rPr>
          <w:rFonts w:ascii="Arial" w:hAnsi="Arial" w:cs="Arial" w:hint="cs"/>
          <w:rtl/>
        </w:rPr>
        <w:t xml:space="preserve"> שהתקבלו ל</w:t>
      </w:r>
      <w:r>
        <w:rPr>
          <w:rFonts w:ascii="Arial" w:hAnsi="Arial" w:cs="Arial" w:hint="cs"/>
          <w:rtl/>
        </w:rPr>
        <w:t xml:space="preserve">מכרז </w:t>
      </w:r>
      <w:r w:rsidRPr="00A407A4">
        <w:rPr>
          <w:rFonts w:ascii="Arial" w:hAnsi="Arial" w:cs="Arial" w:hint="cs"/>
          <w:rtl/>
        </w:rPr>
        <w:t>ונוסח מוצע על ידי עורך ה</w:t>
      </w:r>
      <w:r>
        <w:rPr>
          <w:rFonts w:ascii="Arial" w:hAnsi="Arial" w:cs="Arial" w:hint="cs"/>
          <w:rtl/>
        </w:rPr>
        <w:t>מכרז</w:t>
      </w:r>
      <w:r w:rsidRPr="00A407A4">
        <w:rPr>
          <w:rFonts w:ascii="Arial" w:hAnsi="Arial" w:cs="Arial" w:hint="cs"/>
          <w:rtl/>
        </w:rPr>
        <w:t xml:space="preserve"> של תשו</w:t>
      </w:r>
      <w:r w:rsidR="007F71B0">
        <w:rPr>
          <w:rFonts w:ascii="Arial" w:hAnsi="Arial" w:cs="Arial" w:hint="cs"/>
          <w:rtl/>
        </w:rPr>
        <w:t>בת</w:t>
      </w:r>
      <w:r w:rsidRPr="00A407A4">
        <w:rPr>
          <w:rFonts w:ascii="Arial" w:hAnsi="Arial" w:cs="Arial" w:hint="cs"/>
          <w:rtl/>
        </w:rPr>
        <w:t xml:space="preserve"> הבהרה:</w:t>
      </w:r>
    </w:p>
    <w:p w:rsidR="00AC0BBF" w:rsidRDefault="00AC0BBF" w:rsidP="00EB7C4D">
      <w:pPr>
        <w:spacing w:before="240" w:after="120"/>
        <w:rPr>
          <w:rFonts w:ascii="Arial" w:hAnsi="Arial" w:cs="Arial"/>
          <w:rtl/>
        </w:rPr>
      </w:pPr>
    </w:p>
    <w:tbl>
      <w:tblPr>
        <w:bidiVisual/>
        <w:tblW w:w="5911" w:type="pct"/>
        <w:tblLook w:val="04A0" w:firstRow="1" w:lastRow="0" w:firstColumn="1" w:lastColumn="0" w:noHBand="0" w:noVBand="1"/>
      </w:tblPr>
      <w:tblGrid>
        <w:gridCol w:w="333"/>
        <w:gridCol w:w="3525"/>
        <w:gridCol w:w="1292"/>
        <w:gridCol w:w="1041"/>
        <w:gridCol w:w="3595"/>
      </w:tblGrid>
      <w:tr w:rsidR="00440613" w:rsidRPr="00440613" w:rsidTr="000D3F0E">
        <w:trPr>
          <w:trHeight w:val="535"/>
        </w:trPr>
        <w:tc>
          <w:tcPr>
            <w:tcW w:w="173"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440613" w:rsidRPr="000D3F0E" w:rsidRDefault="00440613" w:rsidP="00440613">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w:t>
            </w:r>
          </w:p>
        </w:tc>
        <w:tc>
          <w:tcPr>
            <w:tcW w:w="1804"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440613" w:rsidRPr="000D3F0E" w:rsidRDefault="00440613" w:rsidP="00440613">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47"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440613" w:rsidRPr="000D3F0E" w:rsidRDefault="00440613" w:rsidP="00440613">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35" w:type="pct"/>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440613" w:rsidRPr="000D3F0E" w:rsidRDefault="00440613" w:rsidP="00440613">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40" w:type="pct"/>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440613" w:rsidRPr="000D3F0E" w:rsidRDefault="00440613" w:rsidP="00440613">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440613" w:rsidRPr="00440613" w:rsidTr="000D3F0E">
        <w:trPr>
          <w:trHeight w:val="3242"/>
        </w:trPr>
        <w:tc>
          <w:tcPr>
            <w:tcW w:w="173" w:type="pct"/>
            <w:tcBorders>
              <w:top w:val="single" w:sz="4" w:space="0" w:color="auto"/>
              <w:left w:val="single" w:sz="4" w:space="0" w:color="auto"/>
              <w:bottom w:val="single" w:sz="4" w:space="0" w:color="auto"/>
              <w:right w:val="single" w:sz="4" w:space="0" w:color="auto"/>
            </w:tcBorders>
          </w:tcPr>
          <w:p w:rsidR="00440613" w:rsidRPr="00440613" w:rsidRDefault="00440613" w:rsidP="00440613">
            <w:pPr>
              <w:spacing w:after="0" w:line="240" w:lineRule="auto"/>
              <w:jc w:val="both"/>
              <w:rPr>
                <w:rFonts w:ascii="Calibri" w:eastAsia="Times New Roman" w:hAnsi="Calibri" w:cs="Calibri"/>
                <w:rtl/>
              </w:rPr>
            </w:pPr>
            <w:r w:rsidRPr="00440613">
              <w:rPr>
                <w:rFonts w:ascii="Calibri" w:eastAsia="Times New Roman" w:hAnsi="Calibri" w:cs="Calibri" w:hint="cs"/>
                <w:rtl/>
              </w:rPr>
              <w:t>1</w:t>
            </w:r>
          </w:p>
        </w:tc>
        <w:tc>
          <w:tcPr>
            <w:tcW w:w="1804" w:type="pct"/>
            <w:tcBorders>
              <w:top w:val="single" w:sz="4" w:space="0" w:color="auto"/>
              <w:left w:val="single" w:sz="4" w:space="0" w:color="auto"/>
              <w:bottom w:val="single" w:sz="4" w:space="0" w:color="auto"/>
              <w:right w:val="single" w:sz="4" w:space="0" w:color="auto"/>
            </w:tcBorders>
            <w:shd w:val="clear" w:color="auto" w:fill="auto"/>
            <w:hideMark/>
          </w:tcPr>
          <w:p w:rsid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ע"מ שמנהל הפרויקט יקבל ניקוד מקסימלי הוא צריך להציג 6 פרויקטים משנת 2019 שמשכם לפחות שנה.</w:t>
            </w:r>
            <w:r w:rsidRPr="00440613">
              <w:rPr>
                <w:rFonts w:ascii="David" w:eastAsia="Times New Roman" w:hAnsi="David" w:cs="David"/>
                <w:sz w:val="24"/>
                <w:szCs w:val="24"/>
                <w:rtl/>
              </w:rPr>
              <w:br/>
              <w:t>לא הגיוני, כי עדיין לא חלפו 6 שנים.</w:t>
            </w:r>
            <w:r w:rsidRPr="00440613">
              <w:rPr>
                <w:rFonts w:ascii="David" w:eastAsia="Times New Roman" w:hAnsi="David" w:cs="David"/>
                <w:sz w:val="24"/>
                <w:szCs w:val="24"/>
                <w:rtl/>
              </w:rPr>
              <w:br/>
              <w:t>בנוסף וחשוב יותר, מדוע נמדד מנהל הפרויקט עפ"י כמות פרויקטים ולא עפ"י שנות ניסיון?</w:t>
            </w:r>
          </w:p>
          <w:p w:rsid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פרויקט ניהול וועדות אורך מספר שנים לכל וועדה, מן הראוי למדוד את שנות הניסיון ולא כמות הפרויקטים, מנהל פרויקט שניהל וועדות במשך כשנה, כנראה לא הצליח בתפקידו.</w:t>
            </w:r>
          </w:p>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מבקש לשנות את מדד האיכות מכמות פרויקטים לשנות ניסיון</w:t>
            </w:r>
            <w:r>
              <w:rPr>
                <w:rFonts w:ascii="David" w:eastAsia="Times New Roman" w:hAnsi="David" w:cs="David" w:hint="cs"/>
                <w:sz w:val="24"/>
                <w:szCs w:val="24"/>
                <w:rtl/>
              </w:rPr>
              <w:t>.</w:t>
            </w:r>
          </w:p>
        </w:tc>
        <w:tc>
          <w:tcPr>
            <w:tcW w:w="647" w:type="pct"/>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פרק א' </w:t>
            </w:r>
          </w:p>
        </w:tc>
        <w:tc>
          <w:tcPr>
            <w:tcW w:w="535" w:type="pct"/>
            <w:tcBorders>
              <w:top w:val="single" w:sz="4" w:space="0" w:color="auto"/>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3.2.2</w:t>
            </w:r>
          </w:p>
        </w:tc>
        <w:tc>
          <w:tcPr>
            <w:tcW w:w="1840" w:type="pct"/>
            <w:tcBorders>
              <w:top w:val="single" w:sz="8" w:space="0" w:color="auto"/>
              <w:left w:val="single" w:sz="8" w:space="0" w:color="auto"/>
              <w:bottom w:val="single" w:sz="4" w:space="0" w:color="auto"/>
              <w:right w:val="single" w:sz="8" w:space="0" w:color="auto"/>
            </w:tcBorders>
            <w:shd w:val="clear" w:color="auto" w:fill="auto"/>
            <w:hideMark/>
          </w:tcPr>
          <w:p w:rsid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יש להבחין בין תנאי הסף של המכרז ובין טבלת ניקוד האיכות. </w:t>
            </w:r>
          </w:p>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בעקבות השאלה הניקוד בטבלת האיכות השתנה וכל פרויקט שיציג מנהל הפרויקט  מזכה ב-6 נקודות (4 פרויקטים בסך </w:t>
            </w:r>
            <w:proofErr w:type="spellStart"/>
            <w:r w:rsidRPr="00440613">
              <w:rPr>
                <w:rFonts w:ascii="David" w:eastAsia="Times New Roman" w:hAnsi="David" w:cs="David"/>
                <w:sz w:val="24"/>
                <w:szCs w:val="24"/>
                <w:rtl/>
              </w:rPr>
              <w:t>הכל</w:t>
            </w:r>
            <w:proofErr w:type="spellEnd"/>
            <w:r w:rsidRPr="00440613">
              <w:rPr>
                <w:rFonts w:ascii="David" w:eastAsia="Times New Roman" w:hAnsi="David" w:cs="David"/>
                <w:sz w:val="24"/>
                <w:szCs w:val="24"/>
                <w:rtl/>
              </w:rPr>
              <w:t>). יודגש כי לא מדובר בתנאי סף אלא בניקוד איכות.</w:t>
            </w:r>
          </w:p>
        </w:tc>
      </w:tr>
      <w:tr w:rsidR="00440613" w:rsidRPr="00440613" w:rsidTr="000D3F0E">
        <w:trPr>
          <w:trHeight w:val="2332"/>
        </w:trPr>
        <w:tc>
          <w:tcPr>
            <w:tcW w:w="173" w:type="pct"/>
            <w:tcBorders>
              <w:top w:val="nil"/>
              <w:left w:val="single" w:sz="4" w:space="0" w:color="auto"/>
              <w:bottom w:val="single" w:sz="4" w:space="0" w:color="auto"/>
              <w:right w:val="single" w:sz="4" w:space="0" w:color="auto"/>
            </w:tcBorders>
          </w:tcPr>
          <w:p w:rsidR="00440613" w:rsidRPr="00440613" w:rsidRDefault="000D3F0E" w:rsidP="00440613">
            <w:pPr>
              <w:spacing w:after="0" w:line="240" w:lineRule="auto"/>
              <w:jc w:val="both"/>
              <w:rPr>
                <w:rFonts w:ascii="Calibri" w:eastAsia="Times New Roman" w:hAnsi="Calibri" w:cs="Calibri"/>
                <w:rtl/>
              </w:rPr>
            </w:pPr>
            <w:r>
              <w:rPr>
                <w:rFonts w:ascii="Calibri" w:eastAsia="Times New Roman" w:hAnsi="Calibri" w:cs="Calibri" w:hint="cs"/>
                <w:rtl/>
              </w:rPr>
              <w:t>2</w:t>
            </w:r>
          </w:p>
        </w:tc>
        <w:tc>
          <w:tcPr>
            <w:tcW w:w="1804" w:type="pct"/>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מנהל הפרויקט - מה היקף המשרה הנדרשת?,  כמה שעות עבודה בחודש?</w:t>
            </w:r>
          </w:p>
        </w:tc>
        <w:tc>
          <w:tcPr>
            <w:tcW w:w="647" w:type="pct"/>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ג</w:t>
            </w:r>
          </w:p>
        </w:tc>
        <w:tc>
          <w:tcPr>
            <w:tcW w:w="535" w:type="pct"/>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3</w:t>
            </w:r>
          </w:p>
        </w:tc>
        <w:tc>
          <w:tcPr>
            <w:tcW w:w="1840" w:type="pct"/>
            <w:tcBorders>
              <w:top w:val="nil"/>
              <w:left w:val="single" w:sz="8" w:space="0" w:color="auto"/>
              <w:bottom w:val="single" w:sz="4" w:space="0" w:color="auto"/>
              <w:right w:val="single" w:sz="8" w:space="0" w:color="auto"/>
            </w:tcBorders>
            <w:shd w:val="clear" w:color="auto" w:fill="auto"/>
            <w:hideMark/>
          </w:tcPr>
          <w:p w:rsidR="000D3F0E"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מדובר במכרז תפוקות ולא תשומות, על החברה לתמחר פעולה בודדת בטופס הצעת המחיר, כאשר על המציע להעריך את היקף העבודה ע"פ האומדנים הצפויים לשנה של כל פעילות שמופיעים בטבלת האקסל. </w:t>
            </w:r>
          </w:p>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כמו שמודגש בסעיף 3.4 לנספח 1 - אין </w:t>
            </w:r>
            <w:proofErr w:type="spellStart"/>
            <w:r w:rsidRPr="00440613">
              <w:rPr>
                <w:rFonts w:ascii="David" w:eastAsia="Times New Roman" w:hAnsi="David" w:cs="David"/>
                <w:sz w:val="24"/>
                <w:szCs w:val="24"/>
                <w:rtl/>
              </w:rPr>
              <w:t>הלמ"ס</w:t>
            </w:r>
            <w:proofErr w:type="spellEnd"/>
            <w:r w:rsidRPr="00440613">
              <w:rPr>
                <w:rFonts w:ascii="David" w:eastAsia="Times New Roman" w:hAnsi="David" w:cs="David"/>
                <w:sz w:val="24"/>
                <w:szCs w:val="24"/>
                <w:rtl/>
              </w:rPr>
              <w:t xml:space="preserve"> מתחייבת להיקפים כאלה ואחרים.  (ראו פירוט בנספח 1 סעיפים 4 ו- 5).</w:t>
            </w:r>
          </w:p>
        </w:tc>
      </w:tr>
      <w:tr w:rsidR="00440613" w:rsidRPr="00440613" w:rsidTr="000D3F0E">
        <w:trPr>
          <w:trHeight w:val="2100"/>
        </w:trPr>
        <w:tc>
          <w:tcPr>
            <w:tcW w:w="173" w:type="pct"/>
            <w:tcBorders>
              <w:top w:val="nil"/>
              <w:left w:val="single" w:sz="4" w:space="0" w:color="auto"/>
              <w:bottom w:val="single" w:sz="4" w:space="0" w:color="auto"/>
              <w:right w:val="single" w:sz="4" w:space="0" w:color="auto"/>
            </w:tcBorders>
          </w:tcPr>
          <w:p w:rsidR="00440613" w:rsidRPr="00440613" w:rsidRDefault="000D3F0E" w:rsidP="00440613">
            <w:pPr>
              <w:spacing w:after="0" w:line="240" w:lineRule="auto"/>
              <w:jc w:val="both"/>
              <w:rPr>
                <w:rFonts w:ascii="Calibri" w:eastAsia="Times New Roman" w:hAnsi="Calibri" w:cs="Calibri"/>
                <w:rtl/>
              </w:rPr>
            </w:pPr>
            <w:r>
              <w:rPr>
                <w:rFonts w:ascii="Calibri" w:eastAsia="Times New Roman" w:hAnsi="Calibri" w:cs="Calibri" w:hint="cs"/>
                <w:rtl/>
              </w:rPr>
              <w:t>3</w:t>
            </w:r>
          </w:p>
        </w:tc>
        <w:tc>
          <w:tcPr>
            <w:tcW w:w="1804" w:type="pct"/>
            <w:tcBorders>
              <w:top w:val="nil"/>
              <w:left w:val="single" w:sz="4" w:space="0" w:color="auto"/>
              <w:bottom w:val="single" w:sz="4" w:space="0" w:color="auto"/>
              <w:right w:val="single" w:sz="4" w:space="0" w:color="auto"/>
            </w:tcBorders>
            <w:shd w:val="clear" w:color="auto" w:fill="auto"/>
            <w:hideMark/>
          </w:tcPr>
          <w:p w:rsidR="000D3F0E"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מזכירי הוועדות:</w:t>
            </w:r>
          </w:p>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מדוע נדרש כמות פרויקטים של פעילות בוועדות ולא שנות ניסיון בפעילות בוועדות?</w:t>
            </w:r>
            <w:r w:rsidRPr="00440613">
              <w:rPr>
                <w:rFonts w:ascii="David" w:eastAsia="Times New Roman" w:hAnsi="David" w:cs="David"/>
                <w:sz w:val="24"/>
                <w:szCs w:val="24"/>
                <w:rtl/>
              </w:rPr>
              <w:br/>
              <w:t>לאור העובדה שפעילות בפרויקט ניהול וועדות היא פעילות ארוכת שנים ונדרש לצבור ניסיון רב,  מבקש לשנות את תנאי הסף מכמות פרויקטים לשנות ניסיון.</w:t>
            </w:r>
          </w:p>
        </w:tc>
        <w:tc>
          <w:tcPr>
            <w:tcW w:w="647" w:type="pct"/>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ג</w:t>
            </w:r>
          </w:p>
        </w:tc>
        <w:tc>
          <w:tcPr>
            <w:tcW w:w="535" w:type="pct"/>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3</w:t>
            </w:r>
          </w:p>
        </w:tc>
        <w:tc>
          <w:tcPr>
            <w:tcW w:w="1840" w:type="pct"/>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מזכירי הועדות נדרשים להיות בעלי ניסיון מוכח של 3 שנים מ- 1.1.19. מעבר לכך יש להראות ניסיון ב-3 פרויקטים. הסעיף יתוקן כך: פרויקט אחד שארך 3 שנים יוכל להיספר כ- 3 פרויקטים</w:t>
            </w:r>
          </w:p>
        </w:tc>
      </w:tr>
    </w:tbl>
    <w:p w:rsidR="000D3F0E" w:rsidRDefault="000D3F0E">
      <w:pPr>
        <w:rPr>
          <w:rtl/>
        </w:rPr>
      </w:pPr>
    </w:p>
    <w:p w:rsidR="000D3F0E" w:rsidRDefault="000D3F0E"/>
    <w:tbl>
      <w:tblPr>
        <w:bidiVisual/>
        <w:tblW w:w="5915" w:type="pct"/>
        <w:tblLook w:val="04A0" w:firstRow="1" w:lastRow="0" w:firstColumn="1" w:lastColumn="0" w:noHBand="0" w:noVBand="1"/>
      </w:tblPr>
      <w:tblGrid>
        <w:gridCol w:w="330"/>
        <w:gridCol w:w="7"/>
        <w:gridCol w:w="3516"/>
        <w:gridCol w:w="23"/>
        <w:gridCol w:w="1267"/>
        <w:gridCol w:w="10"/>
        <w:gridCol w:w="1042"/>
        <w:gridCol w:w="3592"/>
        <w:gridCol w:w="6"/>
      </w:tblGrid>
      <w:tr w:rsidR="000D3F0E" w:rsidRPr="000D3F0E" w:rsidTr="007A56C8">
        <w:trPr>
          <w:gridAfter w:val="1"/>
          <w:wAfter w:w="4" w:type="pct"/>
          <w:trHeight w:val="535"/>
        </w:trPr>
        <w:tc>
          <w:tcPr>
            <w:tcW w:w="169"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0D3F0E" w:rsidRPr="000D3F0E" w:rsidRDefault="000D3F0E"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99"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0D3F0E" w:rsidRPr="000D3F0E" w:rsidRDefault="000D3F0E" w:rsidP="00B7508B">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63" w:type="pct"/>
            <w:gridSpan w:val="3"/>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0D3F0E" w:rsidRPr="000D3F0E" w:rsidRDefault="000D3F0E"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32" w:type="pct"/>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0D3F0E" w:rsidRPr="000D3F0E" w:rsidRDefault="000D3F0E"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34" w:type="pct"/>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0D3F0E" w:rsidRPr="000D3F0E" w:rsidRDefault="000D3F0E"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440613" w:rsidRPr="00440613" w:rsidTr="007A56C8">
        <w:trPr>
          <w:trHeight w:val="1815"/>
        </w:trPr>
        <w:tc>
          <w:tcPr>
            <w:tcW w:w="173" w:type="pct"/>
            <w:gridSpan w:val="2"/>
            <w:tcBorders>
              <w:top w:val="single" w:sz="4" w:space="0" w:color="auto"/>
              <w:left w:val="single" w:sz="4" w:space="0" w:color="auto"/>
              <w:bottom w:val="single" w:sz="4" w:space="0" w:color="auto"/>
              <w:right w:val="single" w:sz="4" w:space="0" w:color="auto"/>
            </w:tcBorders>
          </w:tcPr>
          <w:p w:rsidR="00440613" w:rsidRPr="00440613" w:rsidRDefault="000D3F0E" w:rsidP="00440613">
            <w:pPr>
              <w:spacing w:after="0" w:line="240" w:lineRule="auto"/>
              <w:jc w:val="both"/>
              <w:rPr>
                <w:rFonts w:ascii="Calibri" w:eastAsia="Times New Roman" w:hAnsi="Calibri" w:cs="Calibri"/>
                <w:rtl/>
              </w:rPr>
            </w:pPr>
            <w:r>
              <w:rPr>
                <w:rFonts w:ascii="Calibri" w:eastAsia="Times New Roman" w:hAnsi="Calibri" w:cs="Calibri" w:hint="cs"/>
                <w:rtl/>
              </w:rPr>
              <w:t>4</w:t>
            </w:r>
          </w:p>
        </w:tc>
        <w:tc>
          <w:tcPr>
            <w:tcW w:w="1806" w:type="pct"/>
            <w:gridSpan w:val="2"/>
            <w:tcBorders>
              <w:top w:val="single" w:sz="4" w:space="0" w:color="auto"/>
              <w:left w:val="single" w:sz="4" w:space="0" w:color="auto"/>
              <w:bottom w:val="single" w:sz="4" w:space="0" w:color="auto"/>
              <w:right w:val="single" w:sz="4" w:space="0" w:color="auto"/>
            </w:tcBorders>
            <w:shd w:val="clear" w:color="auto" w:fill="auto"/>
            <w:hideMark/>
          </w:tcPr>
          <w:p w:rsidR="000D3F0E"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מזכירי וועדות</w:t>
            </w:r>
            <w:r w:rsidR="000D3F0E">
              <w:rPr>
                <w:rFonts w:ascii="David" w:eastAsia="Times New Roman" w:hAnsi="David" w:cs="David" w:hint="cs"/>
                <w:sz w:val="24"/>
                <w:szCs w:val="24"/>
                <w:rtl/>
              </w:rPr>
              <w:t>.</w:t>
            </w:r>
          </w:p>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מה היקף הפעילות הנדרשת? כמה שעות עבודה נדרשות? האם משרה מלאה? </w:t>
            </w:r>
          </w:p>
        </w:tc>
        <w:tc>
          <w:tcPr>
            <w:tcW w:w="647" w:type="pct"/>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ג</w:t>
            </w:r>
          </w:p>
        </w:tc>
        <w:tc>
          <w:tcPr>
            <w:tcW w:w="536" w:type="pct"/>
            <w:gridSpan w:val="2"/>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3</w:t>
            </w:r>
          </w:p>
        </w:tc>
        <w:tc>
          <w:tcPr>
            <w:tcW w:w="1838" w:type="pct"/>
            <w:gridSpan w:val="2"/>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מדובר במכרז תפוקות ולא תשומות, על החברה לתמחר פעולה בודדת בטופס הצעת המחיר, כאשר על המציע להעריך את היקף העבודה ע"פ האומדנים הצפויים לשנה של כל פעילות שמופיעים בטבלת האקסל. וכמו שמודגש בסעיף 3.4 לנספח 1 - אין </w:t>
            </w:r>
            <w:proofErr w:type="spellStart"/>
            <w:r w:rsidRPr="00440613">
              <w:rPr>
                <w:rFonts w:ascii="David" w:eastAsia="Times New Roman" w:hAnsi="David" w:cs="David"/>
                <w:sz w:val="24"/>
                <w:szCs w:val="24"/>
                <w:rtl/>
              </w:rPr>
              <w:t>הלמ"ס</w:t>
            </w:r>
            <w:proofErr w:type="spellEnd"/>
            <w:r w:rsidRPr="00440613">
              <w:rPr>
                <w:rFonts w:ascii="David" w:eastAsia="Times New Roman" w:hAnsi="David" w:cs="David"/>
                <w:sz w:val="24"/>
                <w:szCs w:val="24"/>
                <w:rtl/>
              </w:rPr>
              <w:t xml:space="preserve"> מתחייבת להיקפים כאלה ואחרים.  (ראו פירוט בנספח 1 סעיפים 4 ו- 5).</w:t>
            </w:r>
          </w:p>
        </w:tc>
      </w:tr>
      <w:tr w:rsidR="00440613" w:rsidRPr="00440613" w:rsidTr="007A56C8">
        <w:trPr>
          <w:trHeight w:val="1384"/>
        </w:trPr>
        <w:tc>
          <w:tcPr>
            <w:tcW w:w="173" w:type="pct"/>
            <w:gridSpan w:val="2"/>
            <w:tcBorders>
              <w:top w:val="nil"/>
              <w:left w:val="single" w:sz="4" w:space="0" w:color="auto"/>
              <w:bottom w:val="single" w:sz="4" w:space="0" w:color="auto"/>
              <w:right w:val="single" w:sz="4" w:space="0" w:color="auto"/>
            </w:tcBorders>
          </w:tcPr>
          <w:p w:rsidR="00440613" w:rsidRPr="00440613" w:rsidRDefault="000D3F0E" w:rsidP="00440613">
            <w:pPr>
              <w:spacing w:after="0" w:line="240" w:lineRule="auto"/>
              <w:jc w:val="both"/>
              <w:rPr>
                <w:rFonts w:ascii="Calibri" w:eastAsia="Times New Roman" w:hAnsi="Calibri" w:cs="Calibri"/>
                <w:rtl/>
              </w:rPr>
            </w:pPr>
            <w:r>
              <w:rPr>
                <w:rFonts w:ascii="Calibri" w:eastAsia="Times New Roman" w:hAnsi="Calibri" w:cs="Calibri" w:hint="cs"/>
                <w:rtl/>
              </w:rPr>
              <w:t>5</w:t>
            </w:r>
          </w:p>
        </w:tc>
        <w:tc>
          <w:tcPr>
            <w:tcW w:w="1806" w:type="pct"/>
            <w:gridSpan w:val="2"/>
            <w:tcBorders>
              <w:top w:val="nil"/>
              <w:left w:val="single" w:sz="4" w:space="0" w:color="auto"/>
              <w:bottom w:val="single" w:sz="4" w:space="0" w:color="auto"/>
              <w:right w:val="single" w:sz="4" w:space="0" w:color="auto"/>
            </w:tcBorders>
            <w:shd w:val="clear" w:color="auto" w:fill="auto"/>
            <w:hideMark/>
          </w:tcPr>
          <w:p w:rsidR="000D3F0E"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מזכירי וועדות</w:t>
            </w:r>
            <w:r w:rsidR="000D3F0E">
              <w:rPr>
                <w:rFonts w:ascii="David" w:eastAsia="Times New Roman" w:hAnsi="David" w:cs="David" w:hint="cs"/>
                <w:sz w:val="24"/>
                <w:szCs w:val="24"/>
                <w:rtl/>
              </w:rPr>
              <w:t>.</w:t>
            </w:r>
          </w:p>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מהיכן אמורים לפעול? היכן משרדם?</w:t>
            </w:r>
          </w:p>
        </w:tc>
        <w:tc>
          <w:tcPr>
            <w:tcW w:w="647" w:type="pct"/>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ג</w:t>
            </w:r>
          </w:p>
        </w:tc>
        <w:tc>
          <w:tcPr>
            <w:tcW w:w="536"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3</w:t>
            </w:r>
          </w:p>
        </w:tc>
        <w:tc>
          <w:tcPr>
            <w:tcW w:w="1838"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מזכירי הוועדות אמורים לפעול באופן שוטף במיקום שהמציע מחליט</w:t>
            </w:r>
            <w:r w:rsidR="000D3F0E">
              <w:rPr>
                <w:rFonts w:ascii="David" w:eastAsia="Times New Roman" w:hAnsi="David" w:cs="David" w:hint="cs"/>
                <w:sz w:val="24"/>
                <w:szCs w:val="24"/>
                <w:rtl/>
              </w:rPr>
              <w:t>.</w:t>
            </w:r>
            <w:r w:rsidRPr="00440613">
              <w:rPr>
                <w:rFonts w:ascii="David" w:eastAsia="Times New Roman" w:hAnsi="David" w:cs="David"/>
                <w:sz w:val="24"/>
                <w:szCs w:val="24"/>
                <w:rtl/>
              </w:rPr>
              <w:t xml:space="preserve"> אבל הם צריכים להגיע פיסית לפגישה עם יו"ר ומרכזי הוועדות לקביעת </w:t>
            </w:r>
            <w:proofErr w:type="spellStart"/>
            <w:r w:rsidRPr="00440613">
              <w:rPr>
                <w:rFonts w:ascii="David" w:eastAsia="Times New Roman" w:hAnsi="David" w:cs="David"/>
                <w:sz w:val="24"/>
                <w:szCs w:val="24"/>
                <w:rtl/>
              </w:rPr>
              <w:t>תוכניות</w:t>
            </w:r>
            <w:proofErr w:type="spellEnd"/>
            <w:r w:rsidRPr="00440613">
              <w:rPr>
                <w:rFonts w:ascii="David" w:eastAsia="Times New Roman" w:hAnsi="David" w:cs="David"/>
                <w:sz w:val="24"/>
                <w:szCs w:val="24"/>
                <w:rtl/>
              </w:rPr>
              <w:t xml:space="preserve"> עבודה ולפגישות שוטפות, לפחות פעם בשבועיים ולפי הצורך.</w:t>
            </w:r>
          </w:p>
        </w:tc>
      </w:tr>
      <w:tr w:rsidR="00440613" w:rsidRPr="00440613" w:rsidTr="007A56C8">
        <w:trPr>
          <w:trHeight w:val="385"/>
        </w:trPr>
        <w:tc>
          <w:tcPr>
            <w:tcW w:w="173" w:type="pct"/>
            <w:gridSpan w:val="2"/>
            <w:tcBorders>
              <w:top w:val="nil"/>
              <w:left w:val="single" w:sz="4" w:space="0" w:color="auto"/>
              <w:bottom w:val="single" w:sz="4" w:space="0" w:color="auto"/>
              <w:right w:val="single" w:sz="4" w:space="0" w:color="auto"/>
            </w:tcBorders>
          </w:tcPr>
          <w:p w:rsidR="00440613" w:rsidRPr="00440613" w:rsidRDefault="000D3F0E" w:rsidP="00440613">
            <w:pPr>
              <w:spacing w:after="0" w:line="240" w:lineRule="auto"/>
              <w:jc w:val="both"/>
              <w:rPr>
                <w:rFonts w:ascii="Calibri" w:eastAsia="Times New Roman" w:hAnsi="Calibri" w:cs="Calibri"/>
                <w:rtl/>
              </w:rPr>
            </w:pPr>
            <w:r>
              <w:rPr>
                <w:rFonts w:ascii="Calibri" w:eastAsia="Times New Roman" w:hAnsi="Calibri" w:cs="Calibri" w:hint="cs"/>
                <w:rtl/>
              </w:rPr>
              <w:t>6</w:t>
            </w:r>
          </w:p>
        </w:tc>
        <w:tc>
          <w:tcPr>
            <w:tcW w:w="1806" w:type="pct"/>
            <w:gridSpan w:val="2"/>
            <w:tcBorders>
              <w:top w:val="nil"/>
              <w:left w:val="single" w:sz="4" w:space="0" w:color="auto"/>
              <w:bottom w:val="single" w:sz="4" w:space="0" w:color="auto"/>
              <w:right w:val="single" w:sz="4" w:space="0" w:color="auto"/>
            </w:tcBorders>
            <w:shd w:val="clear" w:color="auto" w:fill="auto"/>
            <w:hideMark/>
          </w:tcPr>
          <w:p w:rsidR="000D3F0E"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מנהל הפרויקט</w:t>
            </w:r>
            <w:r w:rsidR="000D3F0E">
              <w:rPr>
                <w:rFonts w:ascii="David" w:eastAsia="Times New Roman" w:hAnsi="David" w:cs="David" w:hint="cs"/>
                <w:sz w:val="24"/>
                <w:szCs w:val="24"/>
                <w:rtl/>
              </w:rPr>
              <w:t>.</w:t>
            </w:r>
          </w:p>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מהיכן אמור לעבוד? היכן משרדו?</w:t>
            </w:r>
          </w:p>
        </w:tc>
        <w:tc>
          <w:tcPr>
            <w:tcW w:w="647" w:type="pct"/>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ג</w:t>
            </w:r>
          </w:p>
        </w:tc>
        <w:tc>
          <w:tcPr>
            <w:tcW w:w="536"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3</w:t>
            </w:r>
          </w:p>
        </w:tc>
        <w:tc>
          <w:tcPr>
            <w:tcW w:w="1838"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ראה תשובה לשאלה 5.</w:t>
            </w:r>
          </w:p>
        </w:tc>
      </w:tr>
      <w:tr w:rsidR="00440613" w:rsidRPr="00440613" w:rsidTr="007A56C8">
        <w:trPr>
          <w:trHeight w:val="2415"/>
        </w:trPr>
        <w:tc>
          <w:tcPr>
            <w:tcW w:w="173" w:type="pct"/>
            <w:gridSpan w:val="2"/>
            <w:tcBorders>
              <w:top w:val="nil"/>
              <w:left w:val="single" w:sz="4" w:space="0" w:color="auto"/>
              <w:bottom w:val="single" w:sz="4" w:space="0" w:color="auto"/>
              <w:right w:val="single" w:sz="4" w:space="0" w:color="auto"/>
            </w:tcBorders>
          </w:tcPr>
          <w:p w:rsidR="00440613" w:rsidRPr="00440613" w:rsidRDefault="000D3F0E" w:rsidP="00440613">
            <w:pPr>
              <w:spacing w:after="0" w:line="240" w:lineRule="auto"/>
              <w:jc w:val="both"/>
              <w:rPr>
                <w:rFonts w:ascii="Calibri" w:eastAsia="Times New Roman" w:hAnsi="Calibri" w:cs="Calibri"/>
                <w:rtl/>
              </w:rPr>
            </w:pPr>
            <w:r>
              <w:rPr>
                <w:rFonts w:ascii="Calibri" w:eastAsia="Times New Roman" w:hAnsi="Calibri" w:cs="Calibri" w:hint="cs"/>
                <w:rtl/>
              </w:rPr>
              <w:t>7</w:t>
            </w:r>
          </w:p>
        </w:tc>
        <w:tc>
          <w:tcPr>
            <w:tcW w:w="1806" w:type="pct"/>
            <w:gridSpan w:val="2"/>
            <w:tcBorders>
              <w:top w:val="nil"/>
              <w:left w:val="single" w:sz="4" w:space="0" w:color="auto"/>
              <w:bottom w:val="single" w:sz="4" w:space="0" w:color="auto"/>
              <w:right w:val="single" w:sz="4" w:space="0" w:color="auto"/>
            </w:tcBorders>
            <w:shd w:val="clear" w:color="auto" w:fill="auto"/>
            <w:hideMark/>
          </w:tcPr>
          <w:p w:rsidR="000D3F0E" w:rsidRDefault="00440613" w:rsidP="000D3F0E">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ציוד נדרש ולוגיסטיקה</w:t>
            </w:r>
            <w:r w:rsidR="000D3F0E">
              <w:rPr>
                <w:rFonts w:ascii="David" w:eastAsia="Times New Roman" w:hAnsi="David" w:cs="David" w:hint="cs"/>
                <w:sz w:val="24"/>
                <w:szCs w:val="24"/>
                <w:rtl/>
              </w:rPr>
              <w:t>.</w:t>
            </w:r>
          </w:p>
          <w:p w:rsidR="007A56C8" w:rsidRDefault="00440613" w:rsidP="007A56C8">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כתוב שהספק הזוכה אחראי שהציוד יסופק ע"י הספק ועל חשבונו.</w:t>
            </w:r>
            <w:r w:rsidRPr="00440613">
              <w:rPr>
                <w:rFonts w:ascii="David" w:eastAsia="Times New Roman" w:hAnsi="David" w:cs="David"/>
                <w:sz w:val="24"/>
                <w:szCs w:val="24"/>
                <w:rtl/>
              </w:rPr>
              <w:br/>
              <w:t xml:space="preserve">על איזה ציוד מדובר? איזה ספק? בעמוד 43 סעיף 2.7 כתוב שהאחראי הינו ספק של </w:t>
            </w:r>
            <w:proofErr w:type="spellStart"/>
            <w:r w:rsidRPr="00440613">
              <w:rPr>
                <w:rFonts w:ascii="David" w:eastAsia="Times New Roman" w:hAnsi="David" w:cs="David"/>
                <w:sz w:val="24"/>
                <w:szCs w:val="24"/>
                <w:rtl/>
              </w:rPr>
              <w:t>הלמ"ס</w:t>
            </w:r>
            <w:proofErr w:type="spellEnd"/>
            <w:r w:rsidRPr="00440613">
              <w:rPr>
                <w:rFonts w:ascii="David" w:eastAsia="Times New Roman" w:hAnsi="David" w:cs="David"/>
                <w:sz w:val="24"/>
                <w:szCs w:val="24"/>
                <w:rtl/>
              </w:rPr>
              <w:t xml:space="preserve"> ולא הספק הזוכה במכרז זה.</w:t>
            </w:r>
          </w:p>
          <w:p w:rsidR="00440613" w:rsidRPr="00440613" w:rsidRDefault="00440613" w:rsidP="007A56C8">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מבקש לקבל הבהרה באיזה ספק מדובר ובאיזה ציוד.</w:t>
            </w:r>
          </w:p>
        </w:tc>
        <w:tc>
          <w:tcPr>
            <w:tcW w:w="647" w:type="pct"/>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ג</w:t>
            </w:r>
          </w:p>
        </w:tc>
        <w:tc>
          <w:tcPr>
            <w:tcW w:w="536"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4</w:t>
            </w:r>
          </w:p>
        </w:tc>
        <w:tc>
          <w:tcPr>
            <w:tcW w:w="1838"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בסעיף 2.8 כתוב: הספק יוודא  את קיומם של כל האמצעים הנדרשים (מפורטים בסעיף). במידה ואחד הפריטים חסר, על המציע לספק את הפריט על אחריותו. כמו כן, לא מדובר על כנס במתקן חיצוני</w:t>
            </w:r>
            <w:r w:rsidR="007A56C8">
              <w:rPr>
                <w:rFonts w:ascii="David" w:eastAsia="Times New Roman" w:hAnsi="David" w:cs="David" w:hint="cs"/>
                <w:sz w:val="24"/>
                <w:szCs w:val="24"/>
                <w:rtl/>
              </w:rPr>
              <w:t>,</w:t>
            </w:r>
            <w:r w:rsidRPr="00440613">
              <w:rPr>
                <w:rFonts w:ascii="David" w:eastAsia="Times New Roman" w:hAnsi="David" w:cs="David"/>
                <w:sz w:val="24"/>
                <w:szCs w:val="24"/>
                <w:rtl/>
              </w:rPr>
              <w:t xml:space="preserve"> </w:t>
            </w:r>
            <w:r w:rsidR="007A56C8">
              <w:rPr>
                <w:rFonts w:ascii="David" w:eastAsia="Times New Roman" w:hAnsi="David" w:cs="David" w:hint="cs"/>
                <w:sz w:val="24"/>
                <w:szCs w:val="24"/>
                <w:rtl/>
              </w:rPr>
              <w:t xml:space="preserve">אז </w:t>
            </w:r>
            <w:proofErr w:type="spellStart"/>
            <w:r w:rsidR="007A56C8">
              <w:rPr>
                <w:rFonts w:ascii="David" w:eastAsia="Times New Roman" w:hAnsi="David" w:cs="David" w:hint="cs"/>
                <w:sz w:val="24"/>
                <w:szCs w:val="24"/>
                <w:rtl/>
              </w:rPr>
              <w:t>הלמ"ס</w:t>
            </w:r>
            <w:proofErr w:type="spellEnd"/>
            <w:r w:rsidR="007A56C8">
              <w:rPr>
                <w:rFonts w:ascii="David" w:eastAsia="Times New Roman" w:hAnsi="David" w:cs="David" w:hint="cs"/>
                <w:sz w:val="24"/>
                <w:szCs w:val="24"/>
                <w:rtl/>
              </w:rPr>
              <w:t xml:space="preserve"> תתקשר</w:t>
            </w:r>
            <w:r w:rsidRPr="00440613">
              <w:rPr>
                <w:rFonts w:ascii="David" w:eastAsia="Times New Roman" w:hAnsi="David" w:cs="David"/>
                <w:sz w:val="24"/>
                <w:szCs w:val="24"/>
                <w:rtl/>
              </w:rPr>
              <w:t xml:space="preserve"> עם ספק דרך מכרז </w:t>
            </w:r>
            <w:proofErr w:type="spellStart"/>
            <w:r w:rsidRPr="00440613">
              <w:rPr>
                <w:rFonts w:ascii="David" w:eastAsia="Times New Roman" w:hAnsi="David" w:cs="David"/>
                <w:sz w:val="24"/>
                <w:szCs w:val="24"/>
                <w:rtl/>
              </w:rPr>
              <w:t>חשכ"ל</w:t>
            </w:r>
            <w:proofErr w:type="spellEnd"/>
            <w:r w:rsidRPr="00440613">
              <w:rPr>
                <w:rFonts w:ascii="David" w:eastAsia="Times New Roman" w:hAnsi="David" w:cs="David"/>
                <w:sz w:val="24"/>
                <w:szCs w:val="24"/>
                <w:rtl/>
              </w:rPr>
              <w:t xml:space="preserve"> להפקות אירועים- במקרה כזה אספקת האמצעים הנדרשים תהיה על אחריות הספק המפיק.</w:t>
            </w:r>
          </w:p>
        </w:tc>
      </w:tr>
      <w:tr w:rsidR="00440613" w:rsidRPr="00440613" w:rsidTr="007A56C8">
        <w:trPr>
          <w:trHeight w:val="285"/>
        </w:trPr>
        <w:tc>
          <w:tcPr>
            <w:tcW w:w="173" w:type="pct"/>
            <w:gridSpan w:val="2"/>
            <w:tcBorders>
              <w:top w:val="nil"/>
              <w:left w:val="single" w:sz="4" w:space="0" w:color="auto"/>
              <w:bottom w:val="single" w:sz="4" w:space="0" w:color="auto"/>
              <w:right w:val="single" w:sz="4" w:space="0" w:color="auto"/>
            </w:tcBorders>
          </w:tcPr>
          <w:p w:rsidR="00440613" w:rsidRPr="007A56C8" w:rsidRDefault="007A56C8" w:rsidP="00440613">
            <w:pPr>
              <w:spacing w:after="0" w:line="240" w:lineRule="auto"/>
              <w:jc w:val="both"/>
              <w:rPr>
                <w:rFonts w:ascii="Calibri" w:eastAsia="Times New Roman" w:hAnsi="Calibri" w:cs="Calibri"/>
                <w:rtl/>
              </w:rPr>
            </w:pPr>
            <w:r>
              <w:rPr>
                <w:rFonts w:ascii="Calibri" w:eastAsia="Times New Roman" w:hAnsi="Calibri" w:cs="Calibri" w:hint="cs"/>
                <w:rtl/>
              </w:rPr>
              <w:t>8</w:t>
            </w:r>
          </w:p>
        </w:tc>
        <w:tc>
          <w:tcPr>
            <w:tcW w:w="1806"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מי היום מספק את השירותים הנדרשים במכרז?</w:t>
            </w:r>
          </w:p>
        </w:tc>
        <w:tc>
          <w:tcPr>
            <w:tcW w:w="647" w:type="pct"/>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א</w:t>
            </w:r>
          </w:p>
        </w:tc>
        <w:tc>
          <w:tcPr>
            <w:tcW w:w="536"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1.3</w:t>
            </w:r>
          </w:p>
        </w:tc>
        <w:tc>
          <w:tcPr>
            <w:tcW w:w="1838"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המשרד דואג לפעילות באופן עצמאי</w:t>
            </w:r>
          </w:p>
        </w:tc>
      </w:tr>
      <w:tr w:rsidR="00440613" w:rsidRPr="00440613" w:rsidTr="007A56C8">
        <w:trPr>
          <w:trHeight w:val="3198"/>
        </w:trPr>
        <w:tc>
          <w:tcPr>
            <w:tcW w:w="173" w:type="pct"/>
            <w:gridSpan w:val="2"/>
            <w:tcBorders>
              <w:top w:val="nil"/>
              <w:left w:val="single" w:sz="4" w:space="0" w:color="auto"/>
              <w:bottom w:val="single" w:sz="4" w:space="0" w:color="auto"/>
              <w:right w:val="single" w:sz="4" w:space="0" w:color="auto"/>
            </w:tcBorders>
          </w:tcPr>
          <w:p w:rsidR="00440613" w:rsidRPr="00440613" w:rsidRDefault="007A56C8" w:rsidP="00440613">
            <w:pPr>
              <w:spacing w:after="0" w:line="240" w:lineRule="auto"/>
              <w:jc w:val="both"/>
              <w:rPr>
                <w:rFonts w:ascii="Calibri" w:eastAsia="Times New Roman" w:hAnsi="Calibri" w:cs="Calibri"/>
                <w:rtl/>
              </w:rPr>
            </w:pPr>
            <w:r>
              <w:rPr>
                <w:rFonts w:ascii="Calibri" w:eastAsia="Times New Roman" w:hAnsi="Calibri" w:cs="Calibri" w:hint="cs"/>
                <w:rtl/>
              </w:rPr>
              <w:t>9</w:t>
            </w:r>
          </w:p>
        </w:tc>
        <w:tc>
          <w:tcPr>
            <w:tcW w:w="1806"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ניהול וועדות בצורה טובה לא פעם הינו סיום תפקיד הוועדה תוך זמן קצר תוך הפקת תוצרים איכותיים ועמידה בלוחות הזמנים. לא פעם תפקידה של הוועדה נמשך פחות משנה, דרישת משך התקופה יכולה לייצר אבסורד בו פרויקט ניהול ועדה שבוצע בצורה טובה ואיכותית לא יעמוד בדרישות הסף כיוון שהוא נמשך פחות משנה (אף על פי שהוא הסתיים לשביעות רצון המזמין). נבקש לאפשר חלופה להצגת שירותי ניהול לוועדה ובלבד שזו התחילה והסתיימה ע"י המציע תוך פחות משנה לשביעות רצון המזמין.</w:t>
            </w:r>
          </w:p>
        </w:tc>
        <w:tc>
          <w:tcPr>
            <w:tcW w:w="647" w:type="pct"/>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תנאים להשת</w:t>
            </w:r>
            <w:r w:rsidR="007A56C8">
              <w:rPr>
                <w:rFonts w:ascii="David" w:eastAsia="Times New Roman" w:hAnsi="David" w:cs="David" w:hint="cs"/>
                <w:sz w:val="24"/>
                <w:szCs w:val="24"/>
                <w:rtl/>
              </w:rPr>
              <w:t>תפות</w:t>
            </w:r>
          </w:p>
        </w:tc>
        <w:tc>
          <w:tcPr>
            <w:tcW w:w="536"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2.3.1.1.1</w:t>
            </w:r>
          </w:p>
        </w:tc>
        <w:tc>
          <w:tcPr>
            <w:tcW w:w="1838"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דרישות הסף בסעיף 2.3.1.1 מתאימות לצורך של </w:t>
            </w:r>
            <w:proofErr w:type="spellStart"/>
            <w:r w:rsidRPr="00440613">
              <w:rPr>
                <w:rFonts w:ascii="David" w:eastAsia="Times New Roman" w:hAnsi="David" w:cs="David"/>
                <w:sz w:val="24"/>
                <w:szCs w:val="24"/>
                <w:rtl/>
              </w:rPr>
              <w:t>הלמ"ס</w:t>
            </w:r>
            <w:proofErr w:type="spellEnd"/>
            <w:r w:rsidRPr="00440613">
              <w:rPr>
                <w:rFonts w:ascii="David" w:eastAsia="Times New Roman" w:hAnsi="David" w:cs="David"/>
                <w:sz w:val="24"/>
                <w:szCs w:val="24"/>
                <w:rtl/>
              </w:rPr>
              <w:t xml:space="preserve"> ואין בהם שינוי. </w:t>
            </w:r>
          </w:p>
        </w:tc>
      </w:tr>
    </w:tbl>
    <w:p w:rsidR="007A56C8" w:rsidRDefault="007A56C8">
      <w:pPr>
        <w:rPr>
          <w:rtl/>
        </w:rPr>
      </w:pPr>
    </w:p>
    <w:p w:rsidR="007A56C8" w:rsidRDefault="007A56C8">
      <w:pPr>
        <w:rPr>
          <w:rtl/>
        </w:rPr>
      </w:pPr>
    </w:p>
    <w:p w:rsidR="007A56C8" w:rsidRDefault="007A56C8"/>
    <w:tbl>
      <w:tblPr>
        <w:bidiVisual/>
        <w:tblW w:w="5915" w:type="pct"/>
        <w:tblLook w:val="04A0" w:firstRow="1" w:lastRow="0" w:firstColumn="1" w:lastColumn="0" w:noHBand="0" w:noVBand="1"/>
      </w:tblPr>
      <w:tblGrid>
        <w:gridCol w:w="433"/>
        <w:gridCol w:w="7"/>
        <w:gridCol w:w="3482"/>
        <w:gridCol w:w="24"/>
        <w:gridCol w:w="1267"/>
        <w:gridCol w:w="6"/>
        <w:gridCol w:w="1042"/>
        <w:gridCol w:w="3524"/>
        <w:gridCol w:w="8"/>
      </w:tblGrid>
      <w:tr w:rsidR="007A56C8" w:rsidRPr="000D3F0E" w:rsidTr="003C2E13">
        <w:trPr>
          <w:gridAfter w:val="1"/>
          <w:wAfter w:w="4" w:type="pct"/>
          <w:trHeight w:val="535"/>
        </w:trPr>
        <w:tc>
          <w:tcPr>
            <w:tcW w:w="221"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7A56C8" w:rsidRPr="000D3F0E" w:rsidRDefault="007A56C8"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82"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7A56C8" w:rsidRPr="000D3F0E" w:rsidRDefault="007A56C8" w:rsidP="00B7508B">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62" w:type="pct"/>
            <w:gridSpan w:val="3"/>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7A56C8" w:rsidRPr="000D3F0E" w:rsidRDefault="007A56C8"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31" w:type="pct"/>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7A56C8" w:rsidRPr="000D3F0E" w:rsidRDefault="007A56C8"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799" w:type="pct"/>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7A56C8" w:rsidRPr="000D3F0E" w:rsidRDefault="007A56C8"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440613" w:rsidRPr="00440613" w:rsidTr="003C2E13">
        <w:trPr>
          <w:trHeight w:val="2415"/>
        </w:trPr>
        <w:tc>
          <w:tcPr>
            <w:tcW w:w="225" w:type="pct"/>
            <w:gridSpan w:val="2"/>
            <w:tcBorders>
              <w:top w:val="single" w:sz="4" w:space="0" w:color="auto"/>
              <w:left w:val="single" w:sz="4" w:space="0" w:color="auto"/>
              <w:bottom w:val="single" w:sz="4" w:space="0" w:color="auto"/>
              <w:right w:val="single" w:sz="4" w:space="0" w:color="auto"/>
            </w:tcBorders>
          </w:tcPr>
          <w:p w:rsidR="00440613" w:rsidRPr="00440613" w:rsidRDefault="007A56C8" w:rsidP="00440613">
            <w:pPr>
              <w:spacing w:after="0" w:line="240" w:lineRule="auto"/>
              <w:jc w:val="both"/>
              <w:rPr>
                <w:rFonts w:ascii="Calibri" w:eastAsia="Times New Roman" w:hAnsi="Calibri" w:cs="Calibri"/>
                <w:rtl/>
              </w:rPr>
            </w:pPr>
            <w:r>
              <w:rPr>
                <w:rFonts w:ascii="Calibri" w:eastAsia="Times New Roman" w:hAnsi="Calibri" w:cs="Calibri" w:hint="cs"/>
                <w:rtl/>
              </w:rPr>
              <w:t>10</w:t>
            </w:r>
          </w:p>
        </w:tc>
        <w:tc>
          <w:tcPr>
            <w:tcW w:w="1790" w:type="pct"/>
            <w:gridSpan w:val="2"/>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נבקש לאפשר הצגת ניסיון גם בניהול פורומים או הליכים פורמאליים עבור גופים ציבוריים בדומה לדרישה במכרז דומה של משרד הפנים (מכרז 5/2024 למתן שירותי הפעלת בית דין משמעתי). הדרישה לניהול אך ורק של ועדות למשך תקופה ממושכת (שנתיים ומעלה) מצמצמת מאוד את הפרויקטים אותם ניתן להציג במסגרת תנאי הסף שלא לצורך </w:t>
            </w:r>
          </w:p>
        </w:tc>
        <w:tc>
          <w:tcPr>
            <w:tcW w:w="647" w:type="pct"/>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תנאים להשת</w:t>
            </w:r>
            <w:r w:rsidR="007A56C8">
              <w:rPr>
                <w:rFonts w:ascii="David" w:eastAsia="Times New Roman" w:hAnsi="David" w:cs="David" w:hint="cs"/>
                <w:sz w:val="24"/>
                <w:szCs w:val="24"/>
                <w:rtl/>
              </w:rPr>
              <w:t>תפות</w:t>
            </w:r>
          </w:p>
        </w:tc>
        <w:tc>
          <w:tcPr>
            <w:tcW w:w="535" w:type="pct"/>
            <w:gridSpan w:val="2"/>
            <w:tcBorders>
              <w:top w:val="single" w:sz="4" w:space="0" w:color="auto"/>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2.3.1.1.1</w:t>
            </w:r>
          </w:p>
        </w:tc>
        <w:tc>
          <w:tcPr>
            <w:tcW w:w="1803" w:type="pct"/>
            <w:gridSpan w:val="2"/>
            <w:tcBorders>
              <w:top w:val="single" w:sz="4"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מקובל ובתנאי שהשירות מכיל את כל הנדרש בסעיף 2.3.1.1.1</w:t>
            </w:r>
          </w:p>
        </w:tc>
      </w:tr>
      <w:tr w:rsidR="00440613" w:rsidRPr="00440613" w:rsidTr="003C2E13">
        <w:trPr>
          <w:trHeight w:val="2715"/>
        </w:trPr>
        <w:tc>
          <w:tcPr>
            <w:tcW w:w="225" w:type="pct"/>
            <w:gridSpan w:val="2"/>
            <w:tcBorders>
              <w:top w:val="nil"/>
              <w:left w:val="single" w:sz="4" w:space="0" w:color="auto"/>
              <w:bottom w:val="single" w:sz="4" w:space="0" w:color="auto"/>
              <w:right w:val="single" w:sz="4" w:space="0" w:color="auto"/>
            </w:tcBorders>
          </w:tcPr>
          <w:p w:rsidR="00440613" w:rsidRPr="00440613" w:rsidRDefault="007A56C8" w:rsidP="00440613">
            <w:pPr>
              <w:spacing w:after="0" w:line="240" w:lineRule="auto"/>
              <w:jc w:val="both"/>
              <w:rPr>
                <w:rFonts w:ascii="Calibri" w:eastAsia="Times New Roman" w:hAnsi="Calibri" w:cs="Calibri"/>
                <w:rtl/>
              </w:rPr>
            </w:pPr>
            <w:r>
              <w:rPr>
                <w:rFonts w:ascii="Calibri" w:eastAsia="Times New Roman" w:hAnsi="Calibri" w:cs="Calibri" w:hint="cs"/>
                <w:rtl/>
              </w:rPr>
              <w:t>11</w:t>
            </w:r>
          </w:p>
        </w:tc>
        <w:tc>
          <w:tcPr>
            <w:tcW w:w="1790"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נבקש לאפשר למציע לייחס לעצמו ניסיון של מנהל הפרויקט ובלבד  שזה בעל מניות במציע בהיקף של 30% לפחות מהון המניות של המציע. אפשרות זו קיימת במכרזי ייעוץ ושירותים מקצועיים רבים ומאפשרת למציעים שהתאגדו לאחרונה להציג את ניסיונם של בעלי המניות אשר משמשים בה בתפקיד פעיל. דרישה זו עולה בקנה אחד גם עם סעיף 2ג לחוק חובת מכרזים </w:t>
            </w:r>
          </w:p>
        </w:tc>
        <w:tc>
          <w:tcPr>
            <w:tcW w:w="647" w:type="pct"/>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תנאים להשת</w:t>
            </w:r>
            <w:r w:rsidR="007A56C8">
              <w:rPr>
                <w:rFonts w:ascii="David" w:eastAsia="Times New Roman" w:hAnsi="David" w:cs="David" w:hint="cs"/>
                <w:sz w:val="24"/>
                <w:szCs w:val="24"/>
                <w:rtl/>
              </w:rPr>
              <w:t>תפות</w:t>
            </w:r>
          </w:p>
        </w:tc>
        <w:tc>
          <w:tcPr>
            <w:tcW w:w="535"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2.1</w:t>
            </w:r>
          </w:p>
        </w:tc>
        <w:tc>
          <w:tcPr>
            <w:tcW w:w="1803"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מקובל </w:t>
            </w:r>
          </w:p>
        </w:tc>
      </w:tr>
      <w:tr w:rsidR="00440613" w:rsidRPr="00440613" w:rsidTr="003C2E13">
        <w:trPr>
          <w:trHeight w:val="915"/>
        </w:trPr>
        <w:tc>
          <w:tcPr>
            <w:tcW w:w="225" w:type="pct"/>
            <w:gridSpan w:val="2"/>
            <w:tcBorders>
              <w:top w:val="nil"/>
              <w:left w:val="single" w:sz="4" w:space="0" w:color="auto"/>
              <w:bottom w:val="single" w:sz="4" w:space="0" w:color="auto"/>
              <w:right w:val="single" w:sz="4" w:space="0" w:color="auto"/>
            </w:tcBorders>
          </w:tcPr>
          <w:p w:rsidR="00440613" w:rsidRPr="00440613" w:rsidRDefault="007A56C8" w:rsidP="00440613">
            <w:pPr>
              <w:spacing w:after="0" w:line="240" w:lineRule="auto"/>
              <w:jc w:val="both"/>
              <w:rPr>
                <w:rFonts w:ascii="Calibri" w:eastAsia="Times New Roman" w:hAnsi="Calibri" w:cs="Calibri"/>
                <w:rtl/>
              </w:rPr>
            </w:pPr>
            <w:r>
              <w:rPr>
                <w:rFonts w:ascii="Calibri" w:eastAsia="Times New Roman" w:hAnsi="Calibri" w:cs="Calibri" w:hint="cs"/>
                <w:rtl/>
              </w:rPr>
              <w:t>12</w:t>
            </w:r>
          </w:p>
        </w:tc>
        <w:tc>
          <w:tcPr>
            <w:tcW w:w="1790"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נבקש לאפשר להציג גם ניסיון בניהול הליכים פורמליים עבור גופים ציבוריים בדומה למכרזים דומים אחרים שפורסמו ע"י משרדי ממשלה.</w:t>
            </w:r>
          </w:p>
        </w:tc>
        <w:tc>
          <w:tcPr>
            <w:tcW w:w="647" w:type="pct"/>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תנאים להשת</w:t>
            </w:r>
            <w:r w:rsidR="007A56C8">
              <w:rPr>
                <w:rFonts w:ascii="David" w:eastAsia="Times New Roman" w:hAnsi="David" w:cs="David" w:hint="cs"/>
                <w:sz w:val="24"/>
                <w:szCs w:val="24"/>
                <w:rtl/>
              </w:rPr>
              <w:t>תפות</w:t>
            </w:r>
          </w:p>
        </w:tc>
        <w:tc>
          <w:tcPr>
            <w:tcW w:w="535"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2.3.2.1.2</w:t>
            </w:r>
          </w:p>
        </w:tc>
        <w:tc>
          <w:tcPr>
            <w:tcW w:w="1803"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מקובל ובתנאי שהשירות מכיל את כל הנדרש בסעיף 2.3.2.1.2</w:t>
            </w:r>
          </w:p>
        </w:tc>
      </w:tr>
      <w:tr w:rsidR="00440613" w:rsidRPr="00440613" w:rsidTr="003C2E13">
        <w:trPr>
          <w:trHeight w:val="915"/>
        </w:trPr>
        <w:tc>
          <w:tcPr>
            <w:tcW w:w="225" w:type="pct"/>
            <w:gridSpan w:val="2"/>
            <w:tcBorders>
              <w:top w:val="nil"/>
              <w:left w:val="single" w:sz="4" w:space="0" w:color="auto"/>
              <w:bottom w:val="single" w:sz="4" w:space="0" w:color="auto"/>
              <w:right w:val="single" w:sz="4" w:space="0" w:color="auto"/>
            </w:tcBorders>
          </w:tcPr>
          <w:p w:rsidR="00440613" w:rsidRPr="00440613" w:rsidRDefault="007A56C8" w:rsidP="00440613">
            <w:pPr>
              <w:spacing w:after="0" w:line="240" w:lineRule="auto"/>
              <w:jc w:val="both"/>
              <w:rPr>
                <w:rFonts w:ascii="Calibri" w:eastAsia="Times New Roman" w:hAnsi="Calibri" w:cs="Calibri"/>
                <w:rtl/>
              </w:rPr>
            </w:pPr>
            <w:r>
              <w:rPr>
                <w:rFonts w:ascii="Calibri" w:eastAsia="Times New Roman" w:hAnsi="Calibri" w:cs="Calibri" w:hint="cs"/>
                <w:rtl/>
              </w:rPr>
              <w:t>13</w:t>
            </w:r>
          </w:p>
        </w:tc>
        <w:tc>
          <w:tcPr>
            <w:tcW w:w="1790"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נבקש לאפשר להציג גם פרויקטים של ניהול הליכים פורמליים ובלבד שכללו את כל הדרישות המפורטות בסעיף 2.3.1.1.1. </w:t>
            </w:r>
          </w:p>
        </w:tc>
        <w:tc>
          <w:tcPr>
            <w:tcW w:w="647" w:type="pct"/>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ניקוד ההצע</w:t>
            </w:r>
            <w:r w:rsidR="007A56C8">
              <w:rPr>
                <w:rFonts w:ascii="David" w:eastAsia="Times New Roman" w:hAnsi="David" w:cs="David" w:hint="cs"/>
                <w:sz w:val="24"/>
                <w:szCs w:val="24"/>
                <w:rtl/>
              </w:rPr>
              <w:t>ה</w:t>
            </w:r>
          </w:p>
        </w:tc>
        <w:tc>
          <w:tcPr>
            <w:tcW w:w="535"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 xml:space="preserve">3.2 </w:t>
            </w:r>
            <w:r w:rsidR="007A56C8">
              <w:rPr>
                <w:rFonts w:ascii="David" w:eastAsia="Times New Roman" w:hAnsi="David" w:cs="David"/>
                <w:sz w:val="24"/>
                <w:szCs w:val="24"/>
              </w:rPr>
              <w:t>–</w:t>
            </w:r>
            <w:r w:rsidRPr="00440613">
              <w:rPr>
                <w:rFonts w:ascii="David" w:eastAsia="Times New Roman" w:hAnsi="David" w:cs="David"/>
                <w:sz w:val="24"/>
                <w:szCs w:val="24"/>
              </w:rPr>
              <w:t xml:space="preserve"> </w:t>
            </w:r>
            <w:r w:rsidR="007A56C8">
              <w:rPr>
                <w:rFonts w:ascii="David" w:eastAsia="Times New Roman" w:hAnsi="David" w:cs="David" w:hint="cs"/>
                <w:sz w:val="24"/>
                <w:szCs w:val="24"/>
                <w:rtl/>
              </w:rPr>
              <w:t>מדדי איכות</w:t>
            </w:r>
          </w:p>
        </w:tc>
        <w:tc>
          <w:tcPr>
            <w:tcW w:w="1803"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מקובל ובתנאי שהשירות מכיל את כל הנדרש בסעיף 2.3.1.1.1</w:t>
            </w:r>
          </w:p>
        </w:tc>
      </w:tr>
      <w:tr w:rsidR="00440613" w:rsidRPr="00440613" w:rsidTr="003C2E13">
        <w:trPr>
          <w:trHeight w:val="915"/>
        </w:trPr>
        <w:tc>
          <w:tcPr>
            <w:tcW w:w="225" w:type="pct"/>
            <w:gridSpan w:val="2"/>
            <w:tcBorders>
              <w:top w:val="nil"/>
              <w:left w:val="single" w:sz="4" w:space="0" w:color="auto"/>
              <w:bottom w:val="single" w:sz="4" w:space="0" w:color="auto"/>
              <w:right w:val="single" w:sz="4" w:space="0" w:color="auto"/>
            </w:tcBorders>
          </w:tcPr>
          <w:p w:rsidR="00440613" w:rsidRPr="00440613" w:rsidRDefault="007A56C8" w:rsidP="00440613">
            <w:pPr>
              <w:spacing w:after="0" w:line="240" w:lineRule="auto"/>
              <w:jc w:val="both"/>
              <w:rPr>
                <w:rFonts w:ascii="Calibri" w:eastAsia="Times New Roman" w:hAnsi="Calibri" w:cs="Calibri"/>
                <w:rtl/>
              </w:rPr>
            </w:pPr>
            <w:r>
              <w:rPr>
                <w:rFonts w:ascii="Calibri" w:eastAsia="Times New Roman" w:hAnsi="Calibri" w:cs="Calibri" w:hint="cs"/>
                <w:rtl/>
              </w:rPr>
              <w:t>14</w:t>
            </w:r>
          </w:p>
        </w:tc>
        <w:tc>
          <w:tcPr>
            <w:tcW w:w="1790"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נבקש לאפשר להציג גם פרויקטים של ניהול הליכים פורמליים ובלבד שכללו את כל הדרישות המפורטות בסעיף 2.3.2.1.2</w:t>
            </w:r>
          </w:p>
        </w:tc>
        <w:tc>
          <w:tcPr>
            <w:tcW w:w="647" w:type="pct"/>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ניקוד ההצע</w:t>
            </w:r>
            <w:r w:rsidR="003C2E13">
              <w:rPr>
                <w:rFonts w:ascii="David" w:eastAsia="Times New Roman" w:hAnsi="David" w:cs="David" w:hint="cs"/>
                <w:sz w:val="24"/>
                <w:szCs w:val="24"/>
                <w:rtl/>
              </w:rPr>
              <w:t>ה</w:t>
            </w:r>
          </w:p>
        </w:tc>
        <w:tc>
          <w:tcPr>
            <w:tcW w:w="535"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2.3.2.1.2.</w:t>
            </w:r>
          </w:p>
        </w:tc>
        <w:tc>
          <w:tcPr>
            <w:tcW w:w="1803"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מקובל ובתנאי שהשירות מכיל את כל הנדרש בסעיף 2.3.2.1.2</w:t>
            </w:r>
          </w:p>
        </w:tc>
      </w:tr>
      <w:tr w:rsidR="00440613" w:rsidRPr="00440613" w:rsidTr="003C2E13">
        <w:trPr>
          <w:trHeight w:val="615"/>
        </w:trPr>
        <w:tc>
          <w:tcPr>
            <w:tcW w:w="225" w:type="pct"/>
            <w:gridSpan w:val="2"/>
            <w:tcBorders>
              <w:top w:val="nil"/>
              <w:left w:val="single" w:sz="4" w:space="0" w:color="auto"/>
              <w:bottom w:val="single" w:sz="4" w:space="0" w:color="auto"/>
              <w:right w:val="single" w:sz="4" w:space="0" w:color="auto"/>
            </w:tcBorders>
          </w:tcPr>
          <w:p w:rsidR="00440613" w:rsidRPr="00440613" w:rsidRDefault="003C2E13" w:rsidP="00440613">
            <w:pPr>
              <w:spacing w:after="0" w:line="240" w:lineRule="auto"/>
              <w:jc w:val="both"/>
              <w:rPr>
                <w:rFonts w:ascii="Calibri" w:eastAsia="Times New Roman" w:hAnsi="Calibri" w:cs="Calibri"/>
                <w:rtl/>
              </w:rPr>
            </w:pPr>
            <w:r>
              <w:rPr>
                <w:rFonts w:ascii="Calibri" w:eastAsia="Times New Roman" w:hAnsi="Calibri" w:cs="Calibri" w:hint="cs"/>
                <w:rtl/>
              </w:rPr>
              <w:t>15</w:t>
            </w:r>
          </w:p>
        </w:tc>
        <w:tc>
          <w:tcPr>
            <w:tcW w:w="1790"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נבקש לקבל הערכת שעות על בסיס שירותים קודמים להיקף העבודה הנדרש לכל יחידה?</w:t>
            </w:r>
          </w:p>
        </w:tc>
        <w:tc>
          <w:tcPr>
            <w:tcW w:w="647" w:type="pct"/>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נספח 1 </w:t>
            </w:r>
          </w:p>
        </w:tc>
        <w:tc>
          <w:tcPr>
            <w:tcW w:w="535"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טבלה 3.1</w:t>
            </w:r>
          </w:p>
        </w:tc>
        <w:tc>
          <w:tcPr>
            <w:tcW w:w="1803"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השירות התבצע עד כה בתוך </w:t>
            </w:r>
            <w:proofErr w:type="spellStart"/>
            <w:r w:rsidRPr="00440613">
              <w:rPr>
                <w:rFonts w:ascii="David" w:eastAsia="Times New Roman" w:hAnsi="David" w:cs="David"/>
                <w:sz w:val="24"/>
                <w:szCs w:val="24"/>
                <w:rtl/>
              </w:rPr>
              <w:t>הלמ"ס</w:t>
            </w:r>
            <w:proofErr w:type="spellEnd"/>
            <w:r w:rsidRPr="00440613">
              <w:rPr>
                <w:rFonts w:ascii="David" w:eastAsia="Times New Roman" w:hAnsi="David" w:cs="David"/>
                <w:sz w:val="24"/>
                <w:szCs w:val="24"/>
                <w:rtl/>
              </w:rPr>
              <w:t xml:space="preserve">. </w:t>
            </w:r>
          </w:p>
        </w:tc>
      </w:tr>
      <w:tr w:rsidR="00440613" w:rsidRPr="00440613" w:rsidTr="003C2E13">
        <w:trPr>
          <w:trHeight w:val="852"/>
        </w:trPr>
        <w:tc>
          <w:tcPr>
            <w:tcW w:w="225" w:type="pct"/>
            <w:gridSpan w:val="2"/>
            <w:tcBorders>
              <w:top w:val="nil"/>
              <w:left w:val="single" w:sz="4" w:space="0" w:color="auto"/>
              <w:bottom w:val="single" w:sz="4" w:space="0" w:color="auto"/>
              <w:right w:val="single" w:sz="4" w:space="0" w:color="auto"/>
            </w:tcBorders>
          </w:tcPr>
          <w:p w:rsidR="00440613" w:rsidRPr="00440613" w:rsidRDefault="003C2E13" w:rsidP="00440613">
            <w:pPr>
              <w:spacing w:after="0" w:line="240" w:lineRule="auto"/>
              <w:jc w:val="both"/>
              <w:rPr>
                <w:rFonts w:ascii="Calibri" w:eastAsia="Times New Roman" w:hAnsi="Calibri" w:cs="Calibri"/>
                <w:rtl/>
              </w:rPr>
            </w:pPr>
            <w:r>
              <w:rPr>
                <w:rFonts w:ascii="Calibri" w:eastAsia="Times New Roman" w:hAnsi="Calibri" w:cs="Calibri" w:hint="cs"/>
                <w:rtl/>
              </w:rPr>
              <w:t>16</w:t>
            </w:r>
          </w:p>
        </w:tc>
        <w:tc>
          <w:tcPr>
            <w:tcW w:w="1790"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האם מדובר בריטיינר חודשי  או שנתי לוועדה? מה היקף השעות המוערך הנדרש? </w:t>
            </w:r>
          </w:p>
        </w:tc>
        <w:tc>
          <w:tcPr>
            <w:tcW w:w="647" w:type="pct"/>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נספח 1 </w:t>
            </w:r>
          </w:p>
        </w:tc>
        <w:tc>
          <w:tcPr>
            <w:tcW w:w="535"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ס'2 לטבלה</w:t>
            </w:r>
          </w:p>
        </w:tc>
        <w:tc>
          <w:tcPr>
            <w:tcW w:w="1803"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על פעולות מתמשכות התשלום יהיה מידי רבעון, ועל פעילויות נקודתיות התשלום יהיה בסיום הפעילות. לגבי היקף שעות מוערך ראה תשובה לשאלה 2</w:t>
            </w:r>
          </w:p>
        </w:tc>
      </w:tr>
    </w:tbl>
    <w:p w:rsidR="003C2E13" w:rsidRDefault="003C2E13">
      <w:pPr>
        <w:rPr>
          <w:rtl/>
        </w:rPr>
      </w:pPr>
    </w:p>
    <w:p w:rsidR="003C2E13" w:rsidRDefault="003C2E13">
      <w:pPr>
        <w:rPr>
          <w:rtl/>
        </w:rPr>
      </w:pPr>
    </w:p>
    <w:p w:rsidR="003C2E13" w:rsidRDefault="003C2E13"/>
    <w:tbl>
      <w:tblPr>
        <w:bidiVisual/>
        <w:tblW w:w="5915" w:type="pct"/>
        <w:tblLook w:val="04A0" w:firstRow="1" w:lastRow="0" w:firstColumn="1" w:lastColumn="0" w:noHBand="0" w:noVBand="1"/>
      </w:tblPr>
      <w:tblGrid>
        <w:gridCol w:w="442"/>
        <w:gridCol w:w="3413"/>
        <w:gridCol w:w="96"/>
        <w:gridCol w:w="1201"/>
        <w:gridCol w:w="63"/>
        <w:gridCol w:w="977"/>
        <w:gridCol w:w="71"/>
        <w:gridCol w:w="3524"/>
        <w:gridCol w:w="6"/>
      </w:tblGrid>
      <w:tr w:rsidR="003C2E13" w:rsidRPr="000D3F0E" w:rsidTr="00F72CF1">
        <w:trPr>
          <w:gridAfter w:val="1"/>
          <w:wAfter w:w="4" w:type="pct"/>
          <w:trHeight w:val="535"/>
        </w:trPr>
        <w:tc>
          <w:tcPr>
            <w:tcW w:w="226"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3C2E13" w:rsidRPr="000D3F0E" w:rsidRDefault="003C2E13"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43"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3C2E13" w:rsidRPr="000D3F0E" w:rsidRDefault="003C2E13" w:rsidP="00B7508B">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62"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3C2E13" w:rsidRPr="000D3F0E" w:rsidRDefault="003C2E13"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31" w:type="pct"/>
            <w:gridSpan w:val="2"/>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3C2E13" w:rsidRPr="000D3F0E" w:rsidRDefault="003C2E13"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35"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3C2E13" w:rsidRPr="000D3F0E" w:rsidRDefault="003C2E13"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440613" w:rsidRPr="00440613" w:rsidTr="00F72CF1">
        <w:trPr>
          <w:trHeight w:val="5240"/>
        </w:trPr>
        <w:tc>
          <w:tcPr>
            <w:tcW w:w="226" w:type="pct"/>
            <w:tcBorders>
              <w:top w:val="single" w:sz="4" w:space="0" w:color="auto"/>
              <w:left w:val="single" w:sz="4" w:space="0" w:color="auto"/>
              <w:bottom w:val="single" w:sz="4" w:space="0" w:color="auto"/>
              <w:right w:val="single" w:sz="4" w:space="0" w:color="auto"/>
            </w:tcBorders>
          </w:tcPr>
          <w:p w:rsidR="00440613" w:rsidRPr="00440613" w:rsidRDefault="003C2E13" w:rsidP="00440613">
            <w:pPr>
              <w:spacing w:after="0" w:line="240" w:lineRule="auto"/>
              <w:jc w:val="both"/>
              <w:rPr>
                <w:rFonts w:ascii="Calibri" w:eastAsia="Times New Roman" w:hAnsi="Calibri" w:cs="Calibri"/>
                <w:rtl/>
              </w:rPr>
            </w:pPr>
            <w:r>
              <w:rPr>
                <w:rFonts w:ascii="Calibri" w:eastAsia="Times New Roman" w:hAnsi="Calibri" w:cs="Calibri" w:hint="cs"/>
                <w:rtl/>
              </w:rPr>
              <w:t>17</w:t>
            </w:r>
          </w:p>
        </w:tc>
        <w:tc>
          <w:tcPr>
            <w:tcW w:w="1792" w:type="pct"/>
            <w:gridSpan w:val="2"/>
            <w:tcBorders>
              <w:top w:val="single" w:sz="4" w:space="0" w:color="auto"/>
              <w:left w:val="single" w:sz="4" w:space="0" w:color="auto"/>
              <w:bottom w:val="single" w:sz="4" w:space="0" w:color="auto"/>
              <w:right w:val="single" w:sz="4" w:space="0" w:color="auto"/>
            </w:tcBorders>
            <w:shd w:val="clear" w:color="auto" w:fill="auto"/>
            <w:hideMark/>
          </w:tcPr>
          <w:p w:rsidR="003C2E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השירותים הנדרשים ממנהל הפרויקט ומזכירי הוועדה דורשים יחסי אנושים גבוהים, ניהול ותכלול תכניות עבודה מורכבות תוך תכלול בין גופים שונים, יכולת גבוהה בניסוח מסמכים ופרוטוקולים ועוד, מחיר המקסימום המבוקש משקף יועץ 4 (למנהל הפרויקט) ויועץ 5 (למזכירי הוועדה).  מדובר בסטנדרט נמוך מאוד אשר לא יאפשר לגייס כוח אדם איכותי לאספקת השירותים. </w:t>
            </w:r>
          </w:p>
          <w:p w:rsidR="003C2E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מנהל הפרויקט נדרש להיות דמות משמעותית אשר תלווה את הפרויקט לאורך כל שנותיו ועל כן נבקש כי לא תהיה מגבלה לדירוג היועץ, בנוגע למזכיר הוועדה נבקש כי הדירוג המקסימלי יהיה דירוג ליועץ, זאת תוך עמידה של הצוות המקצועי בדרישות הוראת </w:t>
            </w:r>
            <w:proofErr w:type="spellStart"/>
            <w:r w:rsidRPr="00440613">
              <w:rPr>
                <w:rFonts w:ascii="David" w:eastAsia="Times New Roman" w:hAnsi="David" w:cs="David"/>
                <w:sz w:val="24"/>
                <w:szCs w:val="24"/>
                <w:rtl/>
              </w:rPr>
              <w:t>תכ"מ</w:t>
            </w:r>
            <w:proofErr w:type="spellEnd"/>
            <w:r w:rsidRPr="00440613">
              <w:rPr>
                <w:rFonts w:ascii="David" w:eastAsia="Times New Roman" w:hAnsi="David" w:cs="David"/>
                <w:sz w:val="24"/>
                <w:szCs w:val="24"/>
                <w:rtl/>
              </w:rPr>
              <w:t xml:space="preserve"> בנושא. </w:t>
            </w:r>
          </w:p>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הדבר יבטיח כי כוח האדם שיוגש ויעבוד בפרויקט יהיה איכותי ובעל ניסיון בתחום. </w:t>
            </w:r>
          </w:p>
        </w:tc>
        <w:tc>
          <w:tcPr>
            <w:tcW w:w="645" w:type="pct"/>
            <w:gridSpan w:val="2"/>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נספח 1 </w:t>
            </w:r>
          </w:p>
        </w:tc>
        <w:tc>
          <w:tcPr>
            <w:tcW w:w="535" w:type="pct"/>
            <w:gridSpan w:val="2"/>
            <w:tcBorders>
              <w:top w:val="single" w:sz="4" w:space="0" w:color="auto"/>
              <w:left w:val="single" w:sz="4" w:space="0" w:color="auto"/>
              <w:bottom w:val="single" w:sz="4" w:space="0" w:color="auto"/>
              <w:right w:val="nil"/>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ס'7 לטבלה </w:t>
            </w:r>
          </w:p>
        </w:tc>
        <w:tc>
          <w:tcPr>
            <w:tcW w:w="1803" w:type="pct"/>
            <w:gridSpan w:val="2"/>
            <w:tcBorders>
              <w:top w:val="single" w:sz="4"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לא מקובל, דרישות התפקיד הן כפי שפורטו בדרישות תנאי הסף.</w:t>
            </w:r>
          </w:p>
        </w:tc>
      </w:tr>
      <w:tr w:rsidR="00440613" w:rsidRPr="00440613" w:rsidTr="00F72CF1">
        <w:trPr>
          <w:trHeight w:val="833"/>
        </w:trPr>
        <w:tc>
          <w:tcPr>
            <w:tcW w:w="226" w:type="pct"/>
            <w:tcBorders>
              <w:top w:val="nil"/>
              <w:left w:val="single" w:sz="4" w:space="0" w:color="auto"/>
              <w:bottom w:val="single" w:sz="4" w:space="0" w:color="auto"/>
              <w:right w:val="single" w:sz="4" w:space="0" w:color="auto"/>
            </w:tcBorders>
          </w:tcPr>
          <w:p w:rsidR="00440613" w:rsidRPr="00440613" w:rsidRDefault="003C2E13" w:rsidP="00440613">
            <w:pPr>
              <w:spacing w:after="0" w:line="240" w:lineRule="auto"/>
              <w:jc w:val="both"/>
              <w:rPr>
                <w:rFonts w:ascii="Calibri" w:eastAsia="Times New Roman" w:hAnsi="Calibri" w:cs="Calibri"/>
                <w:rtl/>
              </w:rPr>
            </w:pPr>
            <w:r>
              <w:rPr>
                <w:rFonts w:ascii="Calibri" w:eastAsia="Times New Roman" w:hAnsi="Calibri" w:cs="Calibri" w:hint="cs"/>
                <w:rtl/>
              </w:rPr>
              <w:t>18</w:t>
            </w:r>
          </w:p>
        </w:tc>
        <w:tc>
          <w:tcPr>
            <w:tcW w:w="1792"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באיזה פורמט נדרש לנהל את תכנית העבודה? במידה ועושים שימוש בתוכנת ניהול פרויקטים (</w:t>
            </w:r>
            <w:proofErr w:type="spellStart"/>
            <w:r w:rsidRPr="00440613">
              <w:rPr>
                <w:rFonts w:ascii="David" w:eastAsia="Times New Roman" w:hAnsi="David" w:cs="David"/>
                <w:sz w:val="24"/>
                <w:szCs w:val="24"/>
              </w:rPr>
              <w:t>monday</w:t>
            </w:r>
            <w:proofErr w:type="spellEnd"/>
            <w:r w:rsidRPr="00440613">
              <w:rPr>
                <w:rFonts w:ascii="David" w:eastAsia="Times New Roman" w:hAnsi="David" w:cs="David"/>
                <w:sz w:val="24"/>
                <w:szCs w:val="24"/>
              </w:rPr>
              <w:t xml:space="preserve"> </w:t>
            </w:r>
            <w:proofErr w:type="spellStart"/>
            <w:r w:rsidRPr="00440613">
              <w:rPr>
                <w:rFonts w:ascii="David" w:eastAsia="Times New Roman" w:hAnsi="David" w:cs="David"/>
                <w:sz w:val="24"/>
                <w:szCs w:val="24"/>
              </w:rPr>
              <w:t>ms</w:t>
            </w:r>
            <w:proofErr w:type="spellEnd"/>
            <w:r w:rsidRPr="00440613">
              <w:rPr>
                <w:rFonts w:ascii="David" w:eastAsia="Times New Roman" w:hAnsi="David" w:cs="David"/>
                <w:sz w:val="24"/>
                <w:szCs w:val="24"/>
              </w:rPr>
              <w:t xml:space="preserve"> project</w:t>
            </w:r>
            <w:r w:rsidRPr="00440613">
              <w:rPr>
                <w:rFonts w:ascii="David" w:eastAsia="Times New Roman" w:hAnsi="David" w:cs="David"/>
                <w:sz w:val="24"/>
                <w:szCs w:val="24"/>
                <w:rtl/>
              </w:rPr>
              <w:t xml:space="preserve">), מי משלם את עלויות הרישוי? </w:t>
            </w:r>
          </w:p>
        </w:tc>
        <w:tc>
          <w:tcPr>
            <w:tcW w:w="645"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ג'</w:t>
            </w:r>
          </w:p>
        </w:tc>
        <w:tc>
          <w:tcPr>
            <w:tcW w:w="535"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2.2</w:t>
            </w:r>
          </w:p>
        </w:tc>
        <w:tc>
          <w:tcPr>
            <w:tcW w:w="1803"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הפורמט לניהול העבודה ייקבע על ידי המציע, והוא זה שישלם עבור עלות הפלטפורמה.</w:t>
            </w:r>
          </w:p>
        </w:tc>
      </w:tr>
      <w:tr w:rsidR="00440613" w:rsidRPr="00440613" w:rsidTr="00F72CF1">
        <w:trPr>
          <w:trHeight w:val="615"/>
        </w:trPr>
        <w:tc>
          <w:tcPr>
            <w:tcW w:w="226" w:type="pct"/>
            <w:tcBorders>
              <w:top w:val="nil"/>
              <w:left w:val="single" w:sz="4" w:space="0" w:color="auto"/>
              <w:bottom w:val="single" w:sz="4" w:space="0" w:color="auto"/>
              <w:right w:val="single" w:sz="4" w:space="0" w:color="auto"/>
            </w:tcBorders>
          </w:tcPr>
          <w:p w:rsidR="00440613" w:rsidRPr="00440613" w:rsidRDefault="003C2E13" w:rsidP="00440613">
            <w:pPr>
              <w:spacing w:after="0" w:line="240" w:lineRule="auto"/>
              <w:jc w:val="both"/>
              <w:rPr>
                <w:rFonts w:ascii="Calibri" w:eastAsia="Times New Roman" w:hAnsi="Calibri" w:cs="Calibri"/>
                <w:rtl/>
              </w:rPr>
            </w:pPr>
            <w:r>
              <w:rPr>
                <w:rFonts w:ascii="Calibri" w:eastAsia="Times New Roman" w:hAnsi="Calibri" w:cs="Calibri" w:hint="cs"/>
                <w:rtl/>
              </w:rPr>
              <w:t>19</w:t>
            </w:r>
          </w:p>
        </w:tc>
        <w:tc>
          <w:tcPr>
            <w:tcW w:w="1792"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מי אחראי על הכנת המצגות לדיונים?</w:t>
            </w:r>
          </w:p>
        </w:tc>
        <w:tc>
          <w:tcPr>
            <w:tcW w:w="645"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ג'</w:t>
            </w:r>
          </w:p>
        </w:tc>
        <w:tc>
          <w:tcPr>
            <w:tcW w:w="535"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2.4</w:t>
            </w:r>
          </w:p>
        </w:tc>
        <w:tc>
          <w:tcPr>
            <w:tcW w:w="1803"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הכוונה בסעיף הזה</w:t>
            </w:r>
            <w:r w:rsidR="003C2E13">
              <w:rPr>
                <w:rFonts w:ascii="David" w:eastAsia="Times New Roman" w:hAnsi="David" w:cs="David" w:hint="cs"/>
                <w:sz w:val="24"/>
                <w:szCs w:val="24"/>
                <w:rtl/>
              </w:rPr>
              <w:t>,</w:t>
            </w:r>
            <w:r w:rsidRPr="00440613">
              <w:rPr>
                <w:rFonts w:ascii="David" w:eastAsia="Times New Roman" w:hAnsi="David" w:cs="David"/>
                <w:sz w:val="24"/>
                <w:szCs w:val="24"/>
                <w:rtl/>
              </w:rPr>
              <w:t xml:space="preserve"> ה</w:t>
            </w:r>
            <w:r w:rsidR="003C2E13">
              <w:rPr>
                <w:rFonts w:ascii="David" w:eastAsia="Times New Roman" w:hAnsi="David" w:cs="David" w:hint="cs"/>
                <w:sz w:val="24"/>
                <w:szCs w:val="24"/>
                <w:rtl/>
              </w:rPr>
              <w:t>י</w:t>
            </w:r>
            <w:r w:rsidRPr="00440613">
              <w:rPr>
                <w:rFonts w:ascii="David" w:eastAsia="Times New Roman" w:hAnsi="David" w:cs="David"/>
                <w:sz w:val="24"/>
                <w:szCs w:val="24"/>
                <w:rtl/>
              </w:rPr>
              <w:t>א לוודא שהמצגות הגיעו ומוכנות להצגה. הספק לא יידרש להכין את המצגות</w:t>
            </w:r>
          </w:p>
        </w:tc>
      </w:tr>
      <w:tr w:rsidR="00440613" w:rsidRPr="00440613" w:rsidTr="00F72CF1">
        <w:trPr>
          <w:trHeight w:val="1515"/>
        </w:trPr>
        <w:tc>
          <w:tcPr>
            <w:tcW w:w="226" w:type="pct"/>
            <w:tcBorders>
              <w:top w:val="nil"/>
              <w:left w:val="single" w:sz="4" w:space="0" w:color="auto"/>
              <w:bottom w:val="single" w:sz="4" w:space="0" w:color="auto"/>
              <w:right w:val="single" w:sz="4" w:space="0" w:color="auto"/>
            </w:tcBorders>
          </w:tcPr>
          <w:p w:rsidR="00440613" w:rsidRPr="00F72CF1" w:rsidRDefault="00F72CF1" w:rsidP="00440613">
            <w:pPr>
              <w:spacing w:after="0" w:line="240" w:lineRule="auto"/>
              <w:jc w:val="both"/>
              <w:rPr>
                <w:rFonts w:ascii="Calibri" w:eastAsia="Times New Roman" w:hAnsi="Calibri" w:cs="Calibri"/>
                <w:rtl/>
              </w:rPr>
            </w:pPr>
            <w:r>
              <w:rPr>
                <w:rFonts w:ascii="Calibri" w:eastAsia="Times New Roman" w:hAnsi="Calibri" w:cs="Calibri" w:hint="cs"/>
                <w:rtl/>
              </w:rPr>
              <w:t>20</w:t>
            </w:r>
          </w:p>
        </w:tc>
        <w:tc>
          <w:tcPr>
            <w:tcW w:w="1792"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נבק</w:t>
            </w:r>
            <w:r w:rsidR="00F72CF1">
              <w:rPr>
                <w:rFonts w:ascii="David" w:eastAsia="Times New Roman" w:hAnsi="David" w:cs="David" w:hint="cs"/>
                <w:sz w:val="24"/>
                <w:szCs w:val="24"/>
                <w:rtl/>
              </w:rPr>
              <w:t>ש</w:t>
            </w:r>
            <w:r w:rsidRPr="00440613">
              <w:rPr>
                <w:rFonts w:ascii="David" w:eastAsia="Times New Roman" w:hAnsi="David" w:cs="David"/>
                <w:sz w:val="24"/>
                <w:szCs w:val="24"/>
                <w:rtl/>
              </w:rPr>
              <w:t xml:space="preserve"> להבהיר כי רק במקרים בהם תהיה חוסר שביעות מתוצרי הספק ויוחלט שלא לפרסמם ישולם 30%, במידה והפרסום לא יתבצע מכל סיבה אחרת</w:t>
            </w:r>
            <w:r w:rsidR="00F72CF1">
              <w:rPr>
                <w:rFonts w:ascii="David" w:eastAsia="Times New Roman" w:hAnsi="David" w:cs="David" w:hint="cs"/>
                <w:sz w:val="24"/>
                <w:szCs w:val="24"/>
                <w:rtl/>
              </w:rPr>
              <w:t>,</w:t>
            </w:r>
            <w:r w:rsidRPr="00440613">
              <w:rPr>
                <w:rFonts w:ascii="David" w:eastAsia="Times New Roman" w:hAnsi="David" w:cs="David"/>
                <w:sz w:val="24"/>
                <w:szCs w:val="24"/>
                <w:rtl/>
              </w:rPr>
              <w:t xml:space="preserve"> תשולם התמורה המלאה בגין השירותים</w:t>
            </w:r>
          </w:p>
        </w:tc>
        <w:tc>
          <w:tcPr>
            <w:tcW w:w="645"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ג'</w:t>
            </w:r>
          </w:p>
        </w:tc>
        <w:tc>
          <w:tcPr>
            <w:tcW w:w="535"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2.14</w:t>
            </w:r>
          </w:p>
        </w:tc>
        <w:tc>
          <w:tcPr>
            <w:tcW w:w="1803"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מקובל</w:t>
            </w:r>
          </w:p>
        </w:tc>
      </w:tr>
      <w:tr w:rsidR="00440613" w:rsidRPr="00440613" w:rsidTr="00F72CF1">
        <w:trPr>
          <w:trHeight w:val="615"/>
        </w:trPr>
        <w:tc>
          <w:tcPr>
            <w:tcW w:w="226" w:type="pct"/>
            <w:tcBorders>
              <w:top w:val="nil"/>
              <w:left w:val="single" w:sz="4" w:space="0" w:color="auto"/>
              <w:bottom w:val="single" w:sz="4" w:space="0" w:color="auto"/>
              <w:right w:val="single" w:sz="4" w:space="0" w:color="auto"/>
            </w:tcBorders>
          </w:tcPr>
          <w:p w:rsidR="00440613" w:rsidRPr="00440613" w:rsidRDefault="00F72CF1" w:rsidP="00440613">
            <w:pPr>
              <w:spacing w:after="0" w:line="240" w:lineRule="auto"/>
              <w:jc w:val="both"/>
              <w:rPr>
                <w:rFonts w:ascii="Calibri" w:eastAsia="Times New Roman" w:hAnsi="Calibri" w:cs="Calibri"/>
                <w:rtl/>
              </w:rPr>
            </w:pPr>
            <w:r>
              <w:rPr>
                <w:rFonts w:ascii="Calibri" w:eastAsia="Times New Roman" w:hAnsi="Calibri" w:cs="Calibri" w:hint="cs"/>
                <w:rtl/>
              </w:rPr>
              <w:t>21</w:t>
            </w:r>
          </w:p>
        </w:tc>
        <w:tc>
          <w:tcPr>
            <w:tcW w:w="1792"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נבקש הבהרה היכן במרכז הארץ יתקיימו מרבית הישיבות </w:t>
            </w:r>
          </w:p>
        </w:tc>
        <w:tc>
          <w:tcPr>
            <w:tcW w:w="645"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ג'</w:t>
            </w:r>
          </w:p>
        </w:tc>
        <w:tc>
          <w:tcPr>
            <w:tcW w:w="535"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4.2</w:t>
            </w:r>
          </w:p>
        </w:tc>
        <w:tc>
          <w:tcPr>
            <w:tcW w:w="1803"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לא ניתן לדעת.</w:t>
            </w:r>
          </w:p>
        </w:tc>
      </w:tr>
      <w:tr w:rsidR="00440613" w:rsidRPr="00440613" w:rsidTr="00F72CF1">
        <w:trPr>
          <w:trHeight w:val="915"/>
        </w:trPr>
        <w:tc>
          <w:tcPr>
            <w:tcW w:w="226" w:type="pct"/>
            <w:tcBorders>
              <w:top w:val="nil"/>
              <w:left w:val="single" w:sz="4" w:space="0" w:color="auto"/>
              <w:bottom w:val="single" w:sz="4" w:space="0" w:color="auto"/>
              <w:right w:val="single" w:sz="4" w:space="0" w:color="auto"/>
            </w:tcBorders>
          </w:tcPr>
          <w:p w:rsidR="00440613" w:rsidRPr="00440613" w:rsidRDefault="00F72CF1" w:rsidP="00440613">
            <w:pPr>
              <w:spacing w:after="0" w:line="240" w:lineRule="auto"/>
              <w:jc w:val="both"/>
              <w:rPr>
                <w:rFonts w:ascii="Calibri" w:eastAsia="Times New Roman" w:hAnsi="Calibri" w:cs="Calibri"/>
                <w:rtl/>
              </w:rPr>
            </w:pPr>
            <w:r>
              <w:rPr>
                <w:rFonts w:ascii="Calibri" w:eastAsia="Times New Roman" w:hAnsi="Calibri" w:cs="Calibri" w:hint="cs"/>
                <w:rtl/>
              </w:rPr>
              <w:t>22</w:t>
            </w:r>
          </w:p>
        </w:tc>
        <w:tc>
          <w:tcPr>
            <w:tcW w:w="1792"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כיצד מסופקים כיום השירותים? האם הם מתבצעים באופן עצמאי ע"י </w:t>
            </w:r>
            <w:proofErr w:type="spellStart"/>
            <w:r w:rsidRPr="00440613">
              <w:rPr>
                <w:rFonts w:ascii="David" w:eastAsia="Times New Roman" w:hAnsi="David" w:cs="David"/>
                <w:sz w:val="24"/>
                <w:szCs w:val="24"/>
                <w:rtl/>
              </w:rPr>
              <w:t>הלמ"ס</w:t>
            </w:r>
            <w:proofErr w:type="spellEnd"/>
            <w:r w:rsidRPr="00440613">
              <w:rPr>
                <w:rFonts w:ascii="David" w:eastAsia="Times New Roman" w:hAnsi="David" w:cs="David"/>
                <w:sz w:val="24"/>
                <w:szCs w:val="24"/>
                <w:rtl/>
              </w:rPr>
              <w:t xml:space="preserve"> או שקיים ספק חיצוני? </w:t>
            </w:r>
          </w:p>
        </w:tc>
        <w:tc>
          <w:tcPr>
            <w:tcW w:w="645"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כללי </w:t>
            </w:r>
          </w:p>
        </w:tc>
        <w:tc>
          <w:tcPr>
            <w:tcW w:w="535"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כללי</w:t>
            </w:r>
          </w:p>
        </w:tc>
        <w:tc>
          <w:tcPr>
            <w:tcW w:w="1803"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השירותים מבוצעים היום בתוך </w:t>
            </w:r>
            <w:proofErr w:type="spellStart"/>
            <w:r w:rsidRPr="00440613">
              <w:rPr>
                <w:rFonts w:ascii="David" w:eastAsia="Times New Roman" w:hAnsi="David" w:cs="David"/>
                <w:sz w:val="24"/>
                <w:szCs w:val="24"/>
                <w:rtl/>
              </w:rPr>
              <w:t>הלמ"ס</w:t>
            </w:r>
            <w:proofErr w:type="spellEnd"/>
          </w:p>
        </w:tc>
      </w:tr>
    </w:tbl>
    <w:p w:rsidR="00F72CF1" w:rsidRDefault="00F72CF1">
      <w:pPr>
        <w:rPr>
          <w:rtl/>
        </w:rPr>
      </w:pPr>
    </w:p>
    <w:p w:rsidR="00A853FC" w:rsidRDefault="00A853FC">
      <w:pPr>
        <w:rPr>
          <w:rtl/>
        </w:rPr>
      </w:pPr>
    </w:p>
    <w:p w:rsidR="00A853FC" w:rsidRDefault="00A853FC"/>
    <w:tbl>
      <w:tblPr>
        <w:bidiVisual/>
        <w:tblW w:w="5915" w:type="pct"/>
        <w:tblLook w:val="04A0" w:firstRow="1" w:lastRow="0" w:firstColumn="1" w:lastColumn="0" w:noHBand="0" w:noVBand="1"/>
      </w:tblPr>
      <w:tblGrid>
        <w:gridCol w:w="442"/>
        <w:gridCol w:w="3413"/>
        <w:gridCol w:w="100"/>
        <w:gridCol w:w="1200"/>
        <w:gridCol w:w="60"/>
        <w:gridCol w:w="977"/>
        <w:gridCol w:w="71"/>
        <w:gridCol w:w="3524"/>
        <w:gridCol w:w="6"/>
      </w:tblGrid>
      <w:tr w:rsidR="00A853FC" w:rsidRPr="000D3F0E" w:rsidTr="00A853FC">
        <w:trPr>
          <w:gridAfter w:val="1"/>
          <w:wAfter w:w="3" w:type="pct"/>
          <w:trHeight w:val="535"/>
        </w:trPr>
        <w:tc>
          <w:tcPr>
            <w:tcW w:w="226"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A853FC" w:rsidRPr="000D3F0E" w:rsidRDefault="00A853FC"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43"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A853FC" w:rsidRPr="000D3F0E" w:rsidRDefault="00A853FC" w:rsidP="00B7508B">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63"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A853FC" w:rsidRPr="000D3F0E" w:rsidRDefault="00A853FC"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30" w:type="pct"/>
            <w:gridSpan w:val="2"/>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A853FC" w:rsidRPr="000D3F0E" w:rsidRDefault="00A853FC"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35"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A853FC" w:rsidRPr="000D3F0E" w:rsidRDefault="00A853FC"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A853FC" w:rsidRPr="00440613" w:rsidTr="00A853FC">
        <w:trPr>
          <w:trHeight w:val="1555"/>
        </w:trPr>
        <w:tc>
          <w:tcPr>
            <w:tcW w:w="226" w:type="pct"/>
            <w:tcBorders>
              <w:top w:val="single" w:sz="4" w:space="0" w:color="auto"/>
              <w:left w:val="single" w:sz="4" w:space="0" w:color="auto"/>
              <w:bottom w:val="single" w:sz="4" w:space="0" w:color="auto"/>
              <w:right w:val="single" w:sz="4" w:space="0" w:color="auto"/>
            </w:tcBorders>
          </w:tcPr>
          <w:p w:rsidR="00440613" w:rsidRPr="00440613" w:rsidRDefault="00A853FC" w:rsidP="00440613">
            <w:pPr>
              <w:spacing w:after="0" w:line="240" w:lineRule="auto"/>
              <w:jc w:val="both"/>
              <w:rPr>
                <w:rFonts w:ascii="Calibri" w:eastAsia="Times New Roman" w:hAnsi="Calibri" w:cs="Calibri"/>
                <w:rtl/>
              </w:rPr>
            </w:pPr>
            <w:r>
              <w:rPr>
                <w:rFonts w:ascii="Calibri" w:eastAsia="Times New Roman" w:hAnsi="Calibri" w:cs="Calibri" w:hint="cs"/>
                <w:rtl/>
              </w:rPr>
              <w:t>23</w:t>
            </w:r>
          </w:p>
        </w:tc>
        <w:tc>
          <w:tcPr>
            <w:tcW w:w="1793" w:type="pct"/>
            <w:gridSpan w:val="2"/>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כיבוד - כל חברה יכולה לנקוב במחיר אחר כאשר מחיר נמוך לא יאפשר חלוקת כיבוד מכובד אבל יעלה את אחוזי הזכייה במכרז לאותה חברה.</w:t>
            </w:r>
            <w:r w:rsidR="00A853FC" w:rsidRPr="00440613">
              <w:rPr>
                <w:rFonts w:ascii="David" w:eastAsia="Times New Roman" w:hAnsi="David" w:cs="David"/>
                <w:sz w:val="24"/>
                <w:szCs w:val="24"/>
                <w:rtl/>
              </w:rPr>
              <w:t xml:space="preserve"> </w:t>
            </w:r>
            <w:r w:rsidRPr="00440613">
              <w:rPr>
                <w:rFonts w:ascii="David" w:eastAsia="Times New Roman" w:hAnsi="David" w:cs="David"/>
                <w:sz w:val="24"/>
                <w:szCs w:val="24"/>
                <w:rtl/>
              </w:rPr>
              <w:br/>
              <w:t xml:space="preserve">ממליץ </w:t>
            </w:r>
            <w:proofErr w:type="spellStart"/>
            <w:r w:rsidRPr="00440613">
              <w:rPr>
                <w:rFonts w:ascii="David" w:eastAsia="Times New Roman" w:hAnsi="David" w:cs="David"/>
                <w:sz w:val="24"/>
                <w:szCs w:val="24"/>
                <w:rtl/>
              </w:rPr>
              <w:t>שהלמ"ס</w:t>
            </w:r>
            <w:proofErr w:type="spellEnd"/>
            <w:r w:rsidRPr="00440613">
              <w:rPr>
                <w:rFonts w:ascii="David" w:eastAsia="Times New Roman" w:hAnsi="David" w:cs="David"/>
                <w:sz w:val="24"/>
                <w:szCs w:val="24"/>
                <w:rtl/>
              </w:rPr>
              <w:t xml:space="preserve"> תנקוב במחיר הכיבוד וסעיף זה יורד משקלול הצעת המחיר</w:t>
            </w:r>
          </w:p>
        </w:tc>
        <w:tc>
          <w:tcPr>
            <w:tcW w:w="644" w:type="pct"/>
            <w:gridSpan w:val="2"/>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הצעת מחיר</w:t>
            </w:r>
          </w:p>
        </w:tc>
        <w:tc>
          <w:tcPr>
            <w:tcW w:w="535" w:type="pct"/>
            <w:gridSpan w:val="2"/>
            <w:tcBorders>
              <w:top w:val="single" w:sz="4" w:space="0" w:color="auto"/>
              <w:left w:val="single" w:sz="4" w:space="0" w:color="auto"/>
              <w:bottom w:val="single" w:sz="4" w:space="0" w:color="auto"/>
              <w:right w:val="nil"/>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6 בטבלה</w:t>
            </w:r>
          </w:p>
        </w:tc>
        <w:tc>
          <w:tcPr>
            <w:tcW w:w="1802" w:type="pct"/>
            <w:gridSpan w:val="2"/>
            <w:tcBorders>
              <w:top w:val="single" w:sz="4"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פירטנו את הכיבוד המבוקש בסעיף 2.9 למכרז.</w:t>
            </w:r>
          </w:p>
        </w:tc>
      </w:tr>
      <w:tr w:rsidR="00A853FC" w:rsidRPr="00440613" w:rsidTr="00A853FC">
        <w:trPr>
          <w:trHeight w:val="2115"/>
        </w:trPr>
        <w:tc>
          <w:tcPr>
            <w:tcW w:w="226" w:type="pct"/>
            <w:tcBorders>
              <w:top w:val="nil"/>
              <w:left w:val="single" w:sz="4" w:space="0" w:color="auto"/>
              <w:bottom w:val="single" w:sz="4" w:space="0" w:color="auto"/>
              <w:right w:val="single" w:sz="4" w:space="0" w:color="auto"/>
            </w:tcBorders>
          </w:tcPr>
          <w:p w:rsidR="00440613" w:rsidRPr="00440613" w:rsidRDefault="00A853FC" w:rsidP="00440613">
            <w:pPr>
              <w:spacing w:after="0" w:line="240" w:lineRule="auto"/>
              <w:jc w:val="both"/>
              <w:rPr>
                <w:rFonts w:ascii="Calibri" w:eastAsia="Times New Roman" w:hAnsi="Calibri" w:cs="Calibri"/>
                <w:rtl/>
              </w:rPr>
            </w:pPr>
            <w:r>
              <w:rPr>
                <w:rFonts w:ascii="Calibri" w:eastAsia="Times New Roman" w:hAnsi="Calibri" w:cs="Calibri" w:hint="cs"/>
                <w:rtl/>
              </w:rPr>
              <w:t>24</w:t>
            </w:r>
          </w:p>
        </w:tc>
        <w:tc>
          <w:tcPr>
            <w:tcW w:w="1793" w:type="pct"/>
            <w:gridSpan w:val="2"/>
            <w:tcBorders>
              <w:top w:val="nil"/>
              <w:left w:val="single" w:sz="4" w:space="0" w:color="auto"/>
              <w:bottom w:val="single" w:sz="4" w:space="0" w:color="auto"/>
              <w:right w:val="single" w:sz="4" w:space="0" w:color="auto"/>
            </w:tcBorders>
            <w:shd w:val="clear" w:color="auto" w:fill="auto"/>
            <w:hideMark/>
          </w:tcPr>
          <w:p w:rsidR="00A853FC"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שעות עבודה של מנהל הפרויקט ומזכיר, עפ"י המופיע בטבלה, כל בעל תפקיד רק 25 ש"ע בשנה?</w:t>
            </w:r>
          </w:p>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לא הגיוני.</w:t>
            </w:r>
          </w:p>
        </w:tc>
        <w:tc>
          <w:tcPr>
            <w:tcW w:w="644"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הצעת מחיר</w:t>
            </w:r>
          </w:p>
        </w:tc>
        <w:tc>
          <w:tcPr>
            <w:tcW w:w="535"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7 בטבלה</w:t>
            </w:r>
          </w:p>
        </w:tc>
        <w:tc>
          <w:tcPr>
            <w:tcW w:w="1802" w:type="pct"/>
            <w:gridSpan w:val="2"/>
            <w:tcBorders>
              <w:top w:val="single" w:sz="8" w:space="0" w:color="auto"/>
              <w:left w:val="single" w:sz="8" w:space="0" w:color="auto"/>
              <w:bottom w:val="single" w:sz="4" w:space="0" w:color="auto"/>
              <w:right w:val="single" w:sz="8" w:space="0" w:color="auto"/>
            </w:tcBorders>
            <w:shd w:val="clear" w:color="auto" w:fill="auto"/>
            <w:hideMark/>
          </w:tcPr>
          <w:p w:rsidR="00A853FC"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המכרז הוא מכרז תפוקות והתשלום ייעשה לפי תפוקות שיבוצעו. </w:t>
            </w:r>
          </w:p>
          <w:p w:rsidR="00440613" w:rsidRPr="00440613" w:rsidRDefault="00440613" w:rsidP="00440613">
            <w:pPr>
              <w:spacing w:after="0" w:line="240" w:lineRule="auto"/>
              <w:jc w:val="both"/>
              <w:rPr>
                <w:rFonts w:ascii="David" w:eastAsia="Times New Roman" w:hAnsi="David" w:cs="David"/>
                <w:sz w:val="24"/>
                <w:szCs w:val="24"/>
                <w:rtl/>
              </w:rPr>
            </w:pPr>
            <w:proofErr w:type="spellStart"/>
            <w:r w:rsidRPr="00440613">
              <w:rPr>
                <w:rFonts w:ascii="David" w:eastAsia="Times New Roman" w:hAnsi="David" w:cs="David"/>
                <w:sz w:val="24"/>
                <w:szCs w:val="24"/>
                <w:rtl/>
              </w:rPr>
              <w:t>הלמ"ס</w:t>
            </w:r>
            <w:proofErr w:type="spellEnd"/>
            <w:r w:rsidRPr="00440613">
              <w:rPr>
                <w:rFonts w:ascii="David" w:eastAsia="Times New Roman" w:hAnsi="David" w:cs="David"/>
                <w:sz w:val="24"/>
                <w:szCs w:val="24"/>
                <w:rtl/>
              </w:rPr>
              <w:t xml:space="preserve"> לא מגדירה שעות עבודה למנהל הפרויקט ולמזכירי הוועדות. בנוסף, במכרז יש בנק שעות לתוצרים נוספים שלא נכללים במכרז ואולי בעתיד יתעורר בהם צורך (שעות אופציונליות). אלו הן שעות העבודה המופיעות בסעיף 7 בטבלה 3.1 . כפי שמוגדר בסעיף 5 בפרק ג', ולא חלק מהעבודה השוטפת והמשימות המוגדרות בסעיף 2 לפרק ג'.</w:t>
            </w:r>
          </w:p>
        </w:tc>
      </w:tr>
      <w:tr w:rsidR="00A853FC" w:rsidRPr="00440613" w:rsidTr="00A853FC">
        <w:trPr>
          <w:trHeight w:val="3030"/>
        </w:trPr>
        <w:tc>
          <w:tcPr>
            <w:tcW w:w="226" w:type="pct"/>
            <w:tcBorders>
              <w:top w:val="nil"/>
              <w:left w:val="single" w:sz="4" w:space="0" w:color="auto"/>
              <w:bottom w:val="single" w:sz="4" w:space="0" w:color="auto"/>
              <w:right w:val="single" w:sz="4" w:space="0" w:color="auto"/>
            </w:tcBorders>
          </w:tcPr>
          <w:p w:rsidR="00440613" w:rsidRPr="00440613" w:rsidRDefault="00A853FC" w:rsidP="00440613">
            <w:pPr>
              <w:spacing w:after="0" w:line="240" w:lineRule="auto"/>
              <w:jc w:val="both"/>
              <w:rPr>
                <w:rFonts w:ascii="Calibri" w:eastAsia="Times New Roman" w:hAnsi="Calibri" w:cs="Calibri"/>
                <w:rtl/>
              </w:rPr>
            </w:pPr>
            <w:r>
              <w:rPr>
                <w:rFonts w:ascii="Calibri" w:eastAsia="Times New Roman" w:hAnsi="Calibri" w:cs="Calibri" w:hint="cs"/>
                <w:rtl/>
              </w:rPr>
              <w:t>25</w:t>
            </w:r>
          </w:p>
        </w:tc>
        <w:tc>
          <w:tcPr>
            <w:tcW w:w="1793"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ניסיון מנהל הפרויקט: נדרש 3 שנות ניסיון ובתנאי האיכות נדרש להציג 6 וועדות/ פרויקטים שמנהל הפרויקט ניהל, כל זאת החל משנת 2019, מדובר על הצגת 6 פרויקטים בחמש וחצי שנים, זמן שהוא אינו ריאלי בניהול וועדות במיוחד שבתקופה הנ"ל</w:t>
            </w:r>
            <w:r w:rsidR="00A853FC">
              <w:rPr>
                <w:rFonts w:ascii="David" w:eastAsia="Times New Roman" w:hAnsi="David" w:cs="David" w:hint="cs"/>
                <w:sz w:val="24"/>
                <w:szCs w:val="24"/>
                <w:rtl/>
              </w:rPr>
              <w:t>.</w:t>
            </w:r>
            <w:r w:rsidRPr="00440613">
              <w:rPr>
                <w:rFonts w:ascii="David" w:eastAsia="Times New Roman" w:hAnsi="David" w:cs="David"/>
                <w:sz w:val="24"/>
                <w:szCs w:val="24"/>
                <w:rtl/>
              </w:rPr>
              <w:t xml:space="preserve"> פקדו אותנו הקורונה, מלחמת חרבות ברזל ובחירות רבות לכנסת ישראל.</w:t>
            </w:r>
            <w:r w:rsidRPr="00440613">
              <w:rPr>
                <w:rFonts w:ascii="David" w:eastAsia="Times New Roman" w:hAnsi="David" w:cs="David"/>
                <w:sz w:val="24"/>
                <w:szCs w:val="24"/>
                <w:rtl/>
              </w:rPr>
              <w:br/>
              <w:t>מבקש שהניסיון הנדרש למנהל הפרויקט (וגם לרכזים) הן בתנאי הסף והן בתנאי האיכות יהיה החל מ 1 ינואר 2017.</w:t>
            </w:r>
          </w:p>
        </w:tc>
        <w:tc>
          <w:tcPr>
            <w:tcW w:w="644"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א</w:t>
            </w:r>
          </w:p>
        </w:tc>
        <w:tc>
          <w:tcPr>
            <w:tcW w:w="535"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2.3.2.1.2</w:t>
            </w:r>
          </w:p>
        </w:tc>
        <w:tc>
          <w:tcPr>
            <w:tcW w:w="1802"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ראה תשובה לשאלה 1 והשינוי בניקוד האיכות. נדגיש כי הדרישה לניסיון משנת 2017 אינה מקובלת.</w:t>
            </w:r>
          </w:p>
        </w:tc>
      </w:tr>
      <w:tr w:rsidR="00A853FC" w:rsidRPr="00440613" w:rsidTr="00A853FC">
        <w:trPr>
          <w:trHeight w:val="508"/>
        </w:trPr>
        <w:tc>
          <w:tcPr>
            <w:tcW w:w="226" w:type="pct"/>
            <w:tcBorders>
              <w:top w:val="nil"/>
              <w:left w:val="single" w:sz="4" w:space="0" w:color="auto"/>
              <w:bottom w:val="single" w:sz="4" w:space="0" w:color="auto"/>
              <w:right w:val="single" w:sz="4" w:space="0" w:color="auto"/>
            </w:tcBorders>
          </w:tcPr>
          <w:p w:rsidR="00440613" w:rsidRPr="00440613" w:rsidRDefault="00A853FC" w:rsidP="00440613">
            <w:pPr>
              <w:spacing w:after="0" w:line="240" w:lineRule="auto"/>
              <w:jc w:val="both"/>
              <w:rPr>
                <w:rFonts w:ascii="Calibri" w:eastAsia="Times New Roman" w:hAnsi="Calibri" w:cs="Calibri"/>
                <w:rtl/>
              </w:rPr>
            </w:pPr>
            <w:r>
              <w:rPr>
                <w:rFonts w:ascii="Calibri" w:eastAsia="Times New Roman" w:hAnsi="Calibri" w:cs="Calibri" w:hint="cs"/>
                <w:rtl/>
              </w:rPr>
              <w:t>26</w:t>
            </w:r>
          </w:p>
        </w:tc>
        <w:tc>
          <w:tcPr>
            <w:tcW w:w="1793"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נודה לקבלת סיכום כנס מציעים</w:t>
            </w:r>
          </w:p>
        </w:tc>
        <w:tc>
          <w:tcPr>
            <w:tcW w:w="644"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כללי</w:t>
            </w:r>
          </w:p>
        </w:tc>
        <w:tc>
          <w:tcPr>
            <w:tcW w:w="535"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כללי</w:t>
            </w:r>
          </w:p>
        </w:tc>
        <w:tc>
          <w:tcPr>
            <w:tcW w:w="1802"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שלילי - הובהר כי כל השאלות שעלו בכנס יעלו גם כשאלות הבהרה רשמיות במכרז.</w:t>
            </w:r>
          </w:p>
        </w:tc>
      </w:tr>
      <w:tr w:rsidR="00A853FC" w:rsidRPr="00440613" w:rsidTr="00A853FC">
        <w:trPr>
          <w:trHeight w:val="490"/>
        </w:trPr>
        <w:tc>
          <w:tcPr>
            <w:tcW w:w="226" w:type="pct"/>
            <w:tcBorders>
              <w:top w:val="nil"/>
              <w:left w:val="single" w:sz="4" w:space="0" w:color="auto"/>
              <w:bottom w:val="single" w:sz="4" w:space="0" w:color="auto"/>
              <w:right w:val="single" w:sz="4" w:space="0" w:color="auto"/>
            </w:tcBorders>
          </w:tcPr>
          <w:p w:rsidR="00440613" w:rsidRPr="00440613" w:rsidRDefault="00A853FC" w:rsidP="00440613">
            <w:pPr>
              <w:spacing w:after="0" w:line="240" w:lineRule="auto"/>
              <w:jc w:val="both"/>
              <w:rPr>
                <w:rFonts w:ascii="Calibri" w:eastAsia="Times New Roman" w:hAnsi="Calibri" w:cs="Calibri"/>
                <w:rtl/>
              </w:rPr>
            </w:pPr>
            <w:r>
              <w:rPr>
                <w:rFonts w:ascii="Calibri" w:eastAsia="Times New Roman" w:hAnsi="Calibri" w:cs="Calibri" w:hint="cs"/>
                <w:rtl/>
              </w:rPr>
              <w:t>27</w:t>
            </w:r>
          </w:p>
        </w:tc>
        <w:tc>
          <w:tcPr>
            <w:tcW w:w="1793"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נבקש להבהיר מהו היקף המשרה למנהל הפרויקט ולמזכירי הוועדה.</w:t>
            </w:r>
          </w:p>
        </w:tc>
        <w:tc>
          <w:tcPr>
            <w:tcW w:w="644"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ג</w:t>
            </w:r>
          </w:p>
        </w:tc>
        <w:tc>
          <w:tcPr>
            <w:tcW w:w="535"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5</w:t>
            </w:r>
          </w:p>
        </w:tc>
        <w:tc>
          <w:tcPr>
            <w:tcW w:w="1802"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ראה תשובה לשאלה 2. </w:t>
            </w:r>
          </w:p>
        </w:tc>
      </w:tr>
      <w:tr w:rsidR="00A853FC" w:rsidRPr="00440613" w:rsidTr="00A853FC">
        <w:trPr>
          <w:trHeight w:val="540"/>
        </w:trPr>
        <w:tc>
          <w:tcPr>
            <w:tcW w:w="226" w:type="pct"/>
            <w:tcBorders>
              <w:top w:val="nil"/>
              <w:left w:val="single" w:sz="4" w:space="0" w:color="auto"/>
              <w:bottom w:val="single" w:sz="4" w:space="0" w:color="auto"/>
              <w:right w:val="single" w:sz="4" w:space="0" w:color="auto"/>
            </w:tcBorders>
          </w:tcPr>
          <w:p w:rsidR="00440613" w:rsidRPr="00440613" w:rsidRDefault="00A853FC" w:rsidP="00440613">
            <w:pPr>
              <w:spacing w:after="0" w:line="240" w:lineRule="auto"/>
              <w:jc w:val="both"/>
              <w:rPr>
                <w:rFonts w:ascii="Calibri" w:eastAsia="Times New Roman" w:hAnsi="Calibri" w:cs="Calibri"/>
                <w:rtl/>
              </w:rPr>
            </w:pPr>
            <w:r>
              <w:rPr>
                <w:rFonts w:ascii="Calibri" w:eastAsia="Times New Roman" w:hAnsi="Calibri" w:cs="Calibri" w:hint="cs"/>
                <w:rtl/>
              </w:rPr>
              <w:t>28</w:t>
            </w:r>
          </w:p>
        </w:tc>
        <w:tc>
          <w:tcPr>
            <w:tcW w:w="1793"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נבקש שגם תואר במנהל עסקים ו/או במדעי ההתנהגות יקבל ניקוד מלא. </w:t>
            </w:r>
          </w:p>
        </w:tc>
        <w:tc>
          <w:tcPr>
            <w:tcW w:w="644"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מכרז</w:t>
            </w:r>
          </w:p>
        </w:tc>
        <w:tc>
          <w:tcPr>
            <w:tcW w:w="535"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3.2</w:t>
            </w:r>
          </w:p>
        </w:tc>
        <w:tc>
          <w:tcPr>
            <w:tcW w:w="1802"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לא מקובל. </w:t>
            </w:r>
          </w:p>
        </w:tc>
      </w:tr>
      <w:tr w:rsidR="00A853FC" w:rsidRPr="00440613" w:rsidTr="00A853FC">
        <w:trPr>
          <w:trHeight w:val="1260"/>
        </w:trPr>
        <w:tc>
          <w:tcPr>
            <w:tcW w:w="226" w:type="pct"/>
            <w:tcBorders>
              <w:top w:val="nil"/>
              <w:left w:val="single" w:sz="4" w:space="0" w:color="auto"/>
              <w:bottom w:val="single" w:sz="4" w:space="0" w:color="auto"/>
              <w:right w:val="single" w:sz="4" w:space="0" w:color="auto"/>
            </w:tcBorders>
          </w:tcPr>
          <w:p w:rsidR="00440613" w:rsidRPr="00440613" w:rsidRDefault="00A853FC" w:rsidP="00440613">
            <w:pPr>
              <w:spacing w:after="0" w:line="240" w:lineRule="auto"/>
              <w:jc w:val="both"/>
              <w:rPr>
                <w:rFonts w:ascii="Calibri" w:eastAsia="Times New Roman" w:hAnsi="Calibri" w:cs="Calibri"/>
                <w:rtl/>
              </w:rPr>
            </w:pPr>
            <w:r>
              <w:rPr>
                <w:rFonts w:ascii="Calibri" w:eastAsia="Times New Roman" w:hAnsi="Calibri" w:cs="Calibri" w:hint="cs"/>
                <w:rtl/>
              </w:rPr>
              <w:t>29</w:t>
            </w:r>
          </w:p>
        </w:tc>
        <w:tc>
          <w:tcPr>
            <w:tcW w:w="1793"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נבקש שניסיונו של מנהל הפרויקט שניהל צוות עובדים במגוון פרויקטים (לא בהכרח  וועדות) ובמסגרת תפקידו הכין הכנת תכנית עבודה והפקת דוחות נתונים </w:t>
            </w:r>
          </w:p>
        </w:tc>
        <w:tc>
          <w:tcPr>
            <w:tcW w:w="644"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מכרז </w:t>
            </w:r>
          </w:p>
        </w:tc>
        <w:tc>
          <w:tcPr>
            <w:tcW w:w="535"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2.3.21</w:t>
            </w:r>
          </w:p>
        </w:tc>
        <w:tc>
          <w:tcPr>
            <w:tcW w:w="1802"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ראה תשובה לשאלה 12, 13.</w:t>
            </w:r>
          </w:p>
        </w:tc>
      </w:tr>
      <w:tr w:rsidR="00A853FC" w:rsidRPr="00440613" w:rsidTr="00A853FC">
        <w:trPr>
          <w:trHeight w:val="551"/>
        </w:trPr>
        <w:tc>
          <w:tcPr>
            <w:tcW w:w="226" w:type="pct"/>
            <w:tcBorders>
              <w:top w:val="nil"/>
              <w:left w:val="single" w:sz="4" w:space="0" w:color="auto"/>
              <w:bottom w:val="single" w:sz="4" w:space="0" w:color="auto"/>
              <w:right w:val="single" w:sz="4" w:space="0" w:color="auto"/>
            </w:tcBorders>
          </w:tcPr>
          <w:p w:rsidR="00440613" w:rsidRPr="00440613" w:rsidRDefault="00A853FC" w:rsidP="00440613">
            <w:pPr>
              <w:spacing w:after="0" w:line="240" w:lineRule="auto"/>
              <w:jc w:val="both"/>
              <w:rPr>
                <w:rFonts w:ascii="Calibri" w:eastAsia="Times New Roman" w:hAnsi="Calibri" w:cs="Calibri"/>
                <w:rtl/>
              </w:rPr>
            </w:pPr>
            <w:r>
              <w:rPr>
                <w:rFonts w:ascii="Calibri" w:eastAsia="Times New Roman" w:hAnsi="Calibri" w:cs="Calibri" w:hint="cs"/>
                <w:rtl/>
              </w:rPr>
              <w:t>30</w:t>
            </w:r>
          </w:p>
        </w:tc>
        <w:tc>
          <w:tcPr>
            <w:tcW w:w="1793"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מבוקש להגדיר את מספר העמודים למסמך המתודולוגיה על מנת שיישמר השוויון בין המציעים. </w:t>
            </w:r>
          </w:p>
        </w:tc>
        <w:tc>
          <w:tcPr>
            <w:tcW w:w="644"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מכרז </w:t>
            </w:r>
          </w:p>
        </w:tc>
        <w:tc>
          <w:tcPr>
            <w:tcW w:w="535"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10.1.4</w:t>
            </w:r>
          </w:p>
        </w:tc>
        <w:tc>
          <w:tcPr>
            <w:tcW w:w="1802"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מקובל - עד חמישה עמודים למסמך המתודולוגיה</w:t>
            </w:r>
          </w:p>
        </w:tc>
      </w:tr>
    </w:tbl>
    <w:p w:rsidR="00A853FC" w:rsidRDefault="00A853FC"/>
    <w:tbl>
      <w:tblPr>
        <w:bidiVisual/>
        <w:tblW w:w="5915" w:type="pct"/>
        <w:tblLook w:val="04A0" w:firstRow="1" w:lastRow="0" w:firstColumn="1" w:lastColumn="0" w:noHBand="0" w:noVBand="1"/>
      </w:tblPr>
      <w:tblGrid>
        <w:gridCol w:w="440"/>
        <w:gridCol w:w="3413"/>
        <w:gridCol w:w="101"/>
        <w:gridCol w:w="1198"/>
        <w:gridCol w:w="61"/>
        <w:gridCol w:w="977"/>
        <w:gridCol w:w="69"/>
        <w:gridCol w:w="3524"/>
        <w:gridCol w:w="10"/>
      </w:tblGrid>
      <w:tr w:rsidR="00A853FC" w:rsidRPr="000D3F0E" w:rsidTr="000D5262">
        <w:trPr>
          <w:gridAfter w:val="1"/>
          <w:wAfter w:w="5" w:type="pct"/>
          <w:trHeight w:val="535"/>
        </w:trPr>
        <w:tc>
          <w:tcPr>
            <w:tcW w:w="225"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A853FC" w:rsidRPr="000D3F0E" w:rsidRDefault="00A853FC"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43"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A853FC" w:rsidRPr="000D3F0E" w:rsidRDefault="00A853FC" w:rsidP="00B7508B">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63"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A853FC" w:rsidRPr="000D3F0E" w:rsidRDefault="00A853FC"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30" w:type="pct"/>
            <w:gridSpan w:val="2"/>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A853FC" w:rsidRPr="000D3F0E" w:rsidRDefault="00A853FC"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34"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A853FC" w:rsidRPr="000D3F0E" w:rsidRDefault="00A853FC"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A853FC" w:rsidRPr="00440613" w:rsidTr="000D5262">
        <w:trPr>
          <w:trHeight w:val="563"/>
        </w:trPr>
        <w:tc>
          <w:tcPr>
            <w:tcW w:w="225" w:type="pct"/>
            <w:tcBorders>
              <w:top w:val="single" w:sz="4" w:space="0" w:color="auto"/>
              <w:left w:val="single" w:sz="4" w:space="0" w:color="auto"/>
              <w:bottom w:val="single" w:sz="4" w:space="0" w:color="auto"/>
              <w:right w:val="single" w:sz="4" w:space="0" w:color="auto"/>
            </w:tcBorders>
          </w:tcPr>
          <w:p w:rsidR="00440613" w:rsidRPr="00440613" w:rsidRDefault="00A853FC" w:rsidP="00440613">
            <w:pPr>
              <w:spacing w:after="0" w:line="240" w:lineRule="auto"/>
              <w:jc w:val="both"/>
              <w:rPr>
                <w:rFonts w:ascii="Calibri" w:eastAsia="Times New Roman" w:hAnsi="Calibri" w:cs="Calibri"/>
                <w:rtl/>
              </w:rPr>
            </w:pPr>
            <w:r>
              <w:rPr>
                <w:rFonts w:ascii="Calibri" w:eastAsia="Times New Roman" w:hAnsi="Calibri" w:cs="Calibri" w:hint="cs"/>
                <w:rtl/>
              </w:rPr>
              <w:t>31</w:t>
            </w:r>
          </w:p>
        </w:tc>
        <w:tc>
          <w:tcPr>
            <w:tcW w:w="1794" w:type="pct"/>
            <w:gridSpan w:val="2"/>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מבוקש לקבל דוגמא של התכנית על מנת להעריך את היקף התשומות הדרוש להכנתה. </w:t>
            </w:r>
          </w:p>
        </w:tc>
        <w:tc>
          <w:tcPr>
            <w:tcW w:w="643" w:type="pct"/>
            <w:gridSpan w:val="2"/>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ג'</w:t>
            </w:r>
          </w:p>
        </w:tc>
        <w:tc>
          <w:tcPr>
            <w:tcW w:w="534" w:type="pct"/>
            <w:gridSpan w:val="2"/>
            <w:tcBorders>
              <w:top w:val="single" w:sz="4" w:space="0" w:color="auto"/>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2.2</w:t>
            </w:r>
          </w:p>
        </w:tc>
        <w:tc>
          <w:tcPr>
            <w:tcW w:w="1803" w:type="pct"/>
            <w:gridSpan w:val="2"/>
            <w:tcBorders>
              <w:top w:val="single" w:sz="4"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לא מקובל. </w:t>
            </w:r>
          </w:p>
        </w:tc>
      </w:tr>
      <w:tr w:rsidR="00A853FC" w:rsidRPr="00440613" w:rsidTr="000D5262">
        <w:trPr>
          <w:trHeight w:val="684"/>
        </w:trPr>
        <w:tc>
          <w:tcPr>
            <w:tcW w:w="225" w:type="pct"/>
            <w:tcBorders>
              <w:top w:val="nil"/>
              <w:left w:val="single" w:sz="4" w:space="0" w:color="auto"/>
              <w:bottom w:val="single" w:sz="4" w:space="0" w:color="auto"/>
              <w:right w:val="single" w:sz="4" w:space="0" w:color="auto"/>
            </w:tcBorders>
          </w:tcPr>
          <w:p w:rsidR="00440613" w:rsidRPr="00440613" w:rsidRDefault="000D5262" w:rsidP="00440613">
            <w:pPr>
              <w:spacing w:after="0" w:line="240" w:lineRule="auto"/>
              <w:jc w:val="both"/>
              <w:rPr>
                <w:rFonts w:ascii="Calibri" w:eastAsia="Times New Roman" w:hAnsi="Calibri" w:cs="Calibri"/>
                <w:rtl/>
              </w:rPr>
            </w:pPr>
            <w:r>
              <w:rPr>
                <w:rFonts w:ascii="Calibri" w:eastAsia="Times New Roman" w:hAnsi="Calibri" w:cs="Calibri" w:hint="cs"/>
                <w:rtl/>
              </w:rPr>
              <w:t>32</w:t>
            </w:r>
          </w:p>
        </w:tc>
        <w:tc>
          <w:tcPr>
            <w:tcW w:w="1794"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האם נדרש המציע לפרט במועד הגשת ההצעות את האמור בסעיף או שרק לאחר </w:t>
            </w:r>
            <w:proofErr w:type="spellStart"/>
            <w:r w:rsidRPr="00440613">
              <w:rPr>
                <w:rFonts w:ascii="David" w:eastAsia="Times New Roman" w:hAnsi="David" w:cs="David"/>
                <w:sz w:val="24"/>
                <w:szCs w:val="24"/>
                <w:rtl/>
              </w:rPr>
              <w:t>הזכיה</w:t>
            </w:r>
            <w:proofErr w:type="spellEnd"/>
            <w:r w:rsidRPr="00440613">
              <w:rPr>
                <w:rFonts w:ascii="David" w:eastAsia="Times New Roman" w:hAnsi="David" w:cs="David"/>
                <w:sz w:val="24"/>
                <w:szCs w:val="24"/>
                <w:rtl/>
              </w:rPr>
              <w:t xml:space="preserve">? </w:t>
            </w:r>
          </w:p>
        </w:tc>
        <w:tc>
          <w:tcPr>
            <w:tcW w:w="643"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ג</w:t>
            </w:r>
          </w:p>
        </w:tc>
        <w:tc>
          <w:tcPr>
            <w:tcW w:w="534"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2.9</w:t>
            </w:r>
          </w:p>
        </w:tc>
        <w:tc>
          <w:tcPr>
            <w:tcW w:w="1803"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ראו תשובה בשאלה 23</w:t>
            </w:r>
          </w:p>
        </w:tc>
      </w:tr>
      <w:tr w:rsidR="00A853FC" w:rsidRPr="00440613" w:rsidTr="000D5262">
        <w:trPr>
          <w:trHeight w:val="666"/>
        </w:trPr>
        <w:tc>
          <w:tcPr>
            <w:tcW w:w="225" w:type="pct"/>
            <w:tcBorders>
              <w:top w:val="nil"/>
              <w:left w:val="single" w:sz="4" w:space="0" w:color="auto"/>
              <w:bottom w:val="single" w:sz="4" w:space="0" w:color="auto"/>
              <w:right w:val="single" w:sz="4" w:space="0" w:color="auto"/>
            </w:tcBorders>
          </w:tcPr>
          <w:p w:rsidR="00440613" w:rsidRPr="00440613" w:rsidRDefault="000D5262" w:rsidP="00440613">
            <w:pPr>
              <w:spacing w:after="0" w:line="240" w:lineRule="auto"/>
              <w:jc w:val="both"/>
              <w:rPr>
                <w:rFonts w:ascii="Calibri" w:eastAsia="Times New Roman" w:hAnsi="Calibri" w:cs="Calibri"/>
                <w:rtl/>
              </w:rPr>
            </w:pPr>
            <w:r>
              <w:rPr>
                <w:rFonts w:ascii="Calibri" w:eastAsia="Times New Roman" w:hAnsi="Calibri" w:cs="Calibri" w:hint="cs"/>
                <w:rtl/>
              </w:rPr>
              <w:t>33</w:t>
            </w:r>
          </w:p>
        </w:tc>
        <w:tc>
          <w:tcPr>
            <w:tcW w:w="1794"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אנו מבינים כי התמורה בגין אנשי הצוות תשולם בהתאם לאמור בסעיף 7 להצעת המחיר. האם נכון? </w:t>
            </w:r>
          </w:p>
        </w:tc>
        <w:tc>
          <w:tcPr>
            <w:tcW w:w="643"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ג</w:t>
            </w:r>
          </w:p>
        </w:tc>
        <w:tc>
          <w:tcPr>
            <w:tcW w:w="534"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3</w:t>
            </w:r>
          </w:p>
        </w:tc>
        <w:tc>
          <w:tcPr>
            <w:tcW w:w="1803"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לא, ראו תשובה לשאלה 24.</w:t>
            </w:r>
          </w:p>
        </w:tc>
      </w:tr>
      <w:tr w:rsidR="00A853FC" w:rsidRPr="00440613" w:rsidTr="000D5262">
        <w:trPr>
          <w:trHeight w:val="1815"/>
        </w:trPr>
        <w:tc>
          <w:tcPr>
            <w:tcW w:w="225" w:type="pct"/>
            <w:tcBorders>
              <w:top w:val="nil"/>
              <w:left w:val="single" w:sz="4" w:space="0" w:color="auto"/>
              <w:bottom w:val="single" w:sz="4" w:space="0" w:color="auto"/>
              <w:right w:val="single" w:sz="4" w:space="0" w:color="auto"/>
            </w:tcBorders>
          </w:tcPr>
          <w:p w:rsidR="00440613" w:rsidRPr="00440613" w:rsidRDefault="000D5262" w:rsidP="00440613">
            <w:pPr>
              <w:spacing w:after="0" w:line="240" w:lineRule="auto"/>
              <w:jc w:val="both"/>
              <w:rPr>
                <w:rFonts w:ascii="Calibri" w:eastAsia="Times New Roman" w:hAnsi="Calibri" w:cs="Calibri"/>
                <w:rtl/>
              </w:rPr>
            </w:pPr>
            <w:r>
              <w:rPr>
                <w:rFonts w:ascii="Calibri" w:eastAsia="Times New Roman" w:hAnsi="Calibri" w:cs="Calibri" w:hint="cs"/>
                <w:rtl/>
              </w:rPr>
              <w:t>34</w:t>
            </w:r>
          </w:p>
        </w:tc>
        <w:tc>
          <w:tcPr>
            <w:tcW w:w="1794"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מה הן היקפי המשרות הצפויות לאחראי ומזכירי הוועדות? </w:t>
            </w:r>
          </w:p>
        </w:tc>
        <w:tc>
          <w:tcPr>
            <w:tcW w:w="643"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ג</w:t>
            </w:r>
          </w:p>
        </w:tc>
        <w:tc>
          <w:tcPr>
            <w:tcW w:w="534"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3</w:t>
            </w:r>
          </w:p>
        </w:tc>
        <w:tc>
          <w:tcPr>
            <w:tcW w:w="1803" w:type="pct"/>
            <w:gridSpan w:val="2"/>
            <w:tcBorders>
              <w:top w:val="nil"/>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מדובר במכרז תפוקות ולא תשומות, על החברה לתמחר פעולה בודדת בטופס הצעת המחיר, כאשר על המציע להעריך את היקף העבודה ע"פ האומדנים הצפויים לשנה של כל פעילות שמופיעים בטבלת האקסל. וכמו שמודגש בסעיף 3.4 לנספח 1 - אין </w:t>
            </w:r>
            <w:proofErr w:type="spellStart"/>
            <w:r w:rsidRPr="00440613">
              <w:rPr>
                <w:rFonts w:ascii="David" w:eastAsia="Times New Roman" w:hAnsi="David" w:cs="David"/>
                <w:sz w:val="24"/>
                <w:szCs w:val="24"/>
                <w:rtl/>
              </w:rPr>
              <w:t>הלמ"ס</w:t>
            </w:r>
            <w:proofErr w:type="spellEnd"/>
            <w:r w:rsidRPr="00440613">
              <w:rPr>
                <w:rFonts w:ascii="David" w:eastAsia="Times New Roman" w:hAnsi="David" w:cs="David"/>
                <w:sz w:val="24"/>
                <w:szCs w:val="24"/>
                <w:rtl/>
              </w:rPr>
              <w:t xml:space="preserve"> מתחייבת להיקפים כאלה ואחרים.  (ראו פירוט בנספח 1 סעיפים 4 ו- 5).</w:t>
            </w:r>
          </w:p>
        </w:tc>
      </w:tr>
      <w:tr w:rsidR="00A853FC" w:rsidRPr="00440613" w:rsidTr="000D5262">
        <w:trPr>
          <w:trHeight w:val="3375"/>
        </w:trPr>
        <w:tc>
          <w:tcPr>
            <w:tcW w:w="225" w:type="pct"/>
            <w:tcBorders>
              <w:top w:val="nil"/>
              <w:left w:val="single" w:sz="4" w:space="0" w:color="auto"/>
              <w:bottom w:val="single" w:sz="4" w:space="0" w:color="auto"/>
              <w:right w:val="single" w:sz="4" w:space="0" w:color="auto"/>
            </w:tcBorders>
          </w:tcPr>
          <w:p w:rsidR="00440613" w:rsidRPr="00440613" w:rsidRDefault="000D5262" w:rsidP="00440613">
            <w:pPr>
              <w:spacing w:after="0" w:line="240" w:lineRule="auto"/>
              <w:jc w:val="both"/>
              <w:rPr>
                <w:rFonts w:ascii="Calibri" w:eastAsia="Times New Roman" w:hAnsi="Calibri" w:cs="Calibri"/>
                <w:rtl/>
              </w:rPr>
            </w:pPr>
            <w:r>
              <w:rPr>
                <w:rFonts w:ascii="Calibri" w:eastAsia="Times New Roman" w:hAnsi="Calibri" w:cs="Calibri" w:hint="cs"/>
                <w:rtl/>
              </w:rPr>
              <w:t>35</w:t>
            </w:r>
          </w:p>
        </w:tc>
        <w:tc>
          <w:tcPr>
            <w:tcW w:w="1794"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בסוף הסעיף מצוין כי: "</w:t>
            </w:r>
            <w:proofErr w:type="spellStart"/>
            <w:r w:rsidRPr="00440613">
              <w:rPr>
                <w:rFonts w:ascii="David" w:eastAsia="Times New Roman" w:hAnsi="David" w:cs="David"/>
                <w:sz w:val="24"/>
                <w:szCs w:val="24"/>
                <w:rtl/>
              </w:rPr>
              <w:t>הלמ"ס</w:t>
            </w:r>
            <w:proofErr w:type="spellEnd"/>
            <w:r w:rsidRPr="00440613">
              <w:rPr>
                <w:rFonts w:ascii="David" w:eastAsia="Times New Roman" w:hAnsi="David" w:cs="David"/>
                <w:sz w:val="24"/>
                <w:szCs w:val="24"/>
                <w:rtl/>
              </w:rPr>
              <w:t xml:space="preserve"> תשלם 30% מעלות המשימה, כמופיע במחירון (טבלה 3.1),  עבור ביצוע דו"חות ו/או תכניות עבודה אשר לא יאושרו סופית על ידי הגורם המוסמך לכך". האם המשמעות היא כי ייתכן ואנשי הצוות יבצעו עבודה/דו"ח, ובעקבות בקשה לתיקון של הנשוא – תשולם רק עלות של חלק מהמחיר הנקוב בהצעת המחיר?  הבהרה זו לא נשמעת סבירה כי הספק יספוג במקרה כזה את מרבית עלות שעות העבודה של אנשי הצוות. נדרוש כי במקרה כזה – ישולם לספק את התמורה הנקובה לשעה בהצעת המחיר בהתאם לרכיב בו נדרש תיקון.</w:t>
            </w:r>
          </w:p>
        </w:tc>
        <w:tc>
          <w:tcPr>
            <w:tcW w:w="643"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ג</w:t>
            </w:r>
          </w:p>
        </w:tc>
        <w:tc>
          <w:tcPr>
            <w:tcW w:w="534"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2.14</w:t>
            </w:r>
          </w:p>
        </w:tc>
        <w:tc>
          <w:tcPr>
            <w:tcW w:w="1803"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לא מדויק, רק אם לאחר תיקון או סבב תיקונים הדוח לא יאושר, התשלום יהיה 30%. אך במידה ולאחר סבב תיקונים הדוח יאושר, התשלום יהיה מלא.</w:t>
            </w:r>
          </w:p>
        </w:tc>
      </w:tr>
      <w:tr w:rsidR="00A853FC" w:rsidRPr="00440613" w:rsidTr="000D5262">
        <w:trPr>
          <w:trHeight w:val="2080"/>
        </w:trPr>
        <w:tc>
          <w:tcPr>
            <w:tcW w:w="225" w:type="pct"/>
            <w:tcBorders>
              <w:top w:val="nil"/>
              <w:left w:val="single" w:sz="4" w:space="0" w:color="auto"/>
              <w:bottom w:val="single" w:sz="4" w:space="0" w:color="auto"/>
              <w:right w:val="single" w:sz="4" w:space="0" w:color="auto"/>
            </w:tcBorders>
          </w:tcPr>
          <w:p w:rsidR="00440613" w:rsidRPr="00440613" w:rsidRDefault="000D5262" w:rsidP="00440613">
            <w:pPr>
              <w:spacing w:after="0" w:line="240" w:lineRule="auto"/>
              <w:jc w:val="both"/>
              <w:rPr>
                <w:rFonts w:ascii="Calibri" w:eastAsia="Times New Roman" w:hAnsi="Calibri" w:cs="Calibri"/>
                <w:rtl/>
              </w:rPr>
            </w:pPr>
            <w:r>
              <w:rPr>
                <w:rFonts w:ascii="Calibri" w:eastAsia="Times New Roman" w:hAnsi="Calibri" w:cs="Calibri" w:hint="cs"/>
                <w:rtl/>
              </w:rPr>
              <w:t>36</w:t>
            </w:r>
          </w:p>
        </w:tc>
        <w:tc>
          <w:tcPr>
            <w:tcW w:w="1794" w:type="pct"/>
            <w:gridSpan w:val="2"/>
            <w:tcBorders>
              <w:top w:val="nil"/>
              <w:left w:val="single" w:sz="4" w:space="0" w:color="auto"/>
              <w:bottom w:val="single" w:sz="4" w:space="0" w:color="auto"/>
              <w:right w:val="single" w:sz="4" w:space="0" w:color="auto"/>
            </w:tcBorders>
            <w:shd w:val="clear" w:color="auto" w:fill="auto"/>
            <w:hideMark/>
          </w:tcPr>
          <w:p w:rsidR="000D5262"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בהתייחס לכוח האדם הנדרש עולות מס' שאלות:</w:t>
            </w:r>
          </w:p>
          <w:p w:rsidR="000D5262"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מה תקופת ההעסקה הצפויה של אנשי הצוות הנדרשים?</w:t>
            </w:r>
          </w:p>
          <w:p w:rsidR="000D5262"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מה שעות העבודה החודשיות הצפויות של מזכירי הועדה ושל האחראי מקצועי לניהול הפרויקט?</w:t>
            </w:r>
          </w:p>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האם צפויות לאנשי הצוות שעות נוספות?</w:t>
            </w:r>
          </w:p>
        </w:tc>
        <w:tc>
          <w:tcPr>
            <w:tcW w:w="643"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ג</w:t>
            </w:r>
          </w:p>
        </w:tc>
        <w:tc>
          <w:tcPr>
            <w:tcW w:w="534"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3</w:t>
            </w:r>
          </w:p>
        </w:tc>
        <w:tc>
          <w:tcPr>
            <w:tcW w:w="1803" w:type="pct"/>
            <w:gridSpan w:val="2"/>
            <w:tcBorders>
              <w:top w:val="single" w:sz="8" w:space="0" w:color="auto"/>
              <w:left w:val="single" w:sz="8" w:space="0" w:color="auto"/>
              <w:bottom w:val="single" w:sz="4" w:space="0" w:color="auto"/>
              <w:right w:val="single" w:sz="8" w:space="0" w:color="auto"/>
            </w:tcBorders>
            <w:shd w:val="clear" w:color="auto" w:fill="auto"/>
            <w:hideMark/>
          </w:tcPr>
          <w:p w:rsidR="000D5262"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המכרז הוא מכרז תפוקות ע"פ משימות שיוגדרו ע"י </w:t>
            </w:r>
            <w:proofErr w:type="spellStart"/>
            <w:r w:rsidRPr="00440613">
              <w:rPr>
                <w:rFonts w:ascii="David" w:eastAsia="Times New Roman" w:hAnsi="David" w:cs="David"/>
                <w:sz w:val="24"/>
                <w:szCs w:val="24"/>
                <w:rtl/>
              </w:rPr>
              <w:t>הלמ"ס</w:t>
            </w:r>
            <w:proofErr w:type="spellEnd"/>
            <w:r w:rsidRPr="00440613">
              <w:rPr>
                <w:rFonts w:ascii="David" w:eastAsia="Times New Roman" w:hAnsi="David" w:cs="David"/>
                <w:sz w:val="24"/>
                <w:szCs w:val="24"/>
                <w:rtl/>
              </w:rPr>
              <w:t xml:space="preserve">. תקופת ההתקשרות של </w:t>
            </w:r>
            <w:proofErr w:type="spellStart"/>
            <w:r w:rsidRPr="00440613">
              <w:rPr>
                <w:rFonts w:ascii="David" w:eastAsia="Times New Roman" w:hAnsi="David" w:cs="David"/>
                <w:sz w:val="24"/>
                <w:szCs w:val="24"/>
                <w:rtl/>
              </w:rPr>
              <w:t>הלמ"ס</w:t>
            </w:r>
            <w:proofErr w:type="spellEnd"/>
            <w:r w:rsidRPr="00440613">
              <w:rPr>
                <w:rFonts w:ascii="David" w:eastAsia="Times New Roman" w:hAnsi="David" w:cs="David"/>
                <w:sz w:val="24"/>
                <w:szCs w:val="24"/>
                <w:rtl/>
              </w:rPr>
              <w:t xml:space="preserve"> עם החברה היא לשנה מיום חתימת ההסכם, ועם אופציה לארבע שנים נוספות, שנה אחת כל פעם, ועד לחמש שנים. </w:t>
            </w:r>
          </w:p>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יש לציין כי </w:t>
            </w:r>
            <w:proofErr w:type="spellStart"/>
            <w:r w:rsidRPr="00440613">
              <w:rPr>
                <w:rFonts w:ascii="David" w:eastAsia="Times New Roman" w:hAnsi="David" w:cs="David"/>
                <w:sz w:val="24"/>
                <w:szCs w:val="24"/>
                <w:rtl/>
              </w:rPr>
              <w:t>הלמ"ס</w:t>
            </w:r>
            <w:proofErr w:type="spellEnd"/>
            <w:r w:rsidRPr="00440613">
              <w:rPr>
                <w:rFonts w:ascii="David" w:eastAsia="Times New Roman" w:hAnsi="David" w:cs="David"/>
                <w:sz w:val="24"/>
                <w:szCs w:val="24"/>
                <w:rtl/>
              </w:rPr>
              <w:t xml:space="preserve"> לא מעסיקה את כוח האדם, אלא החברה, וההתנהלות של </w:t>
            </w:r>
            <w:proofErr w:type="spellStart"/>
            <w:r w:rsidRPr="00440613">
              <w:rPr>
                <w:rFonts w:ascii="David" w:eastAsia="Times New Roman" w:hAnsi="David" w:cs="David"/>
                <w:sz w:val="24"/>
                <w:szCs w:val="24"/>
                <w:rtl/>
              </w:rPr>
              <w:t>הלמ"ס</w:t>
            </w:r>
            <w:proofErr w:type="spellEnd"/>
            <w:r w:rsidRPr="00440613">
              <w:rPr>
                <w:rFonts w:ascii="David" w:eastAsia="Times New Roman" w:hAnsi="David" w:cs="David"/>
                <w:sz w:val="24"/>
                <w:szCs w:val="24"/>
                <w:rtl/>
              </w:rPr>
              <w:t xml:space="preserve"> היא אך ורק מול החברה לכל נושא ועניין.</w:t>
            </w:r>
          </w:p>
        </w:tc>
      </w:tr>
      <w:tr w:rsidR="00A853FC" w:rsidRPr="00440613" w:rsidTr="000D5262">
        <w:trPr>
          <w:trHeight w:val="915"/>
        </w:trPr>
        <w:tc>
          <w:tcPr>
            <w:tcW w:w="225" w:type="pct"/>
            <w:tcBorders>
              <w:top w:val="nil"/>
              <w:left w:val="single" w:sz="4" w:space="0" w:color="auto"/>
              <w:bottom w:val="single" w:sz="4" w:space="0" w:color="auto"/>
              <w:right w:val="single" w:sz="4" w:space="0" w:color="auto"/>
            </w:tcBorders>
          </w:tcPr>
          <w:p w:rsidR="00440613" w:rsidRPr="00440613" w:rsidRDefault="000D5262" w:rsidP="00440613">
            <w:pPr>
              <w:spacing w:after="0" w:line="240" w:lineRule="auto"/>
              <w:jc w:val="both"/>
              <w:rPr>
                <w:rFonts w:ascii="Calibri" w:eastAsia="Times New Roman" w:hAnsi="Calibri" w:cs="Calibri"/>
                <w:rtl/>
              </w:rPr>
            </w:pPr>
            <w:r>
              <w:rPr>
                <w:rFonts w:ascii="Calibri" w:eastAsia="Times New Roman" w:hAnsi="Calibri" w:cs="Calibri" w:hint="cs"/>
                <w:rtl/>
              </w:rPr>
              <w:t>37</w:t>
            </w:r>
          </w:p>
        </w:tc>
        <w:tc>
          <w:tcPr>
            <w:tcW w:w="1794"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נבקש לפרט מה הציוד הנדרש לצורך הפעלת השירות?</w:t>
            </w:r>
          </w:p>
        </w:tc>
        <w:tc>
          <w:tcPr>
            <w:tcW w:w="643"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ג</w:t>
            </w:r>
          </w:p>
        </w:tc>
        <w:tc>
          <w:tcPr>
            <w:tcW w:w="534"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4.1</w:t>
            </w:r>
          </w:p>
        </w:tc>
        <w:tc>
          <w:tcPr>
            <w:tcW w:w="1803"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ראה תשובה לשאלה 7.</w:t>
            </w:r>
          </w:p>
        </w:tc>
      </w:tr>
    </w:tbl>
    <w:p w:rsidR="000D5262" w:rsidRDefault="000D5262"/>
    <w:tbl>
      <w:tblPr>
        <w:bidiVisual/>
        <w:tblW w:w="5915" w:type="pct"/>
        <w:tblLook w:val="04A0" w:firstRow="1" w:lastRow="0" w:firstColumn="1" w:lastColumn="0" w:noHBand="0" w:noVBand="1"/>
      </w:tblPr>
      <w:tblGrid>
        <w:gridCol w:w="442"/>
        <w:gridCol w:w="3413"/>
        <w:gridCol w:w="109"/>
        <w:gridCol w:w="1194"/>
        <w:gridCol w:w="62"/>
        <w:gridCol w:w="974"/>
        <w:gridCol w:w="69"/>
        <w:gridCol w:w="3524"/>
        <w:gridCol w:w="6"/>
      </w:tblGrid>
      <w:tr w:rsidR="000D5262" w:rsidRPr="000D3F0E" w:rsidTr="000D5262">
        <w:trPr>
          <w:gridAfter w:val="1"/>
          <w:wAfter w:w="4" w:type="pct"/>
          <w:trHeight w:val="535"/>
        </w:trPr>
        <w:tc>
          <w:tcPr>
            <w:tcW w:w="226"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0D5262" w:rsidRPr="000D3F0E" w:rsidRDefault="000D5262"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43"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0D5262" w:rsidRPr="000D3F0E" w:rsidRDefault="000D5262" w:rsidP="00B7508B">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64"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0D5262" w:rsidRPr="000D3F0E" w:rsidRDefault="000D5262"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30" w:type="pct"/>
            <w:gridSpan w:val="2"/>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0D5262" w:rsidRPr="000D3F0E" w:rsidRDefault="000D5262"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34"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0D5262" w:rsidRPr="000D3F0E" w:rsidRDefault="000D5262"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A853FC" w:rsidRPr="00440613" w:rsidTr="000D5262">
        <w:trPr>
          <w:trHeight w:val="563"/>
        </w:trPr>
        <w:tc>
          <w:tcPr>
            <w:tcW w:w="226" w:type="pct"/>
            <w:tcBorders>
              <w:top w:val="single" w:sz="4" w:space="0" w:color="auto"/>
              <w:left w:val="single" w:sz="4" w:space="0" w:color="auto"/>
              <w:bottom w:val="single" w:sz="4" w:space="0" w:color="auto"/>
              <w:right w:val="single" w:sz="4" w:space="0" w:color="auto"/>
            </w:tcBorders>
          </w:tcPr>
          <w:p w:rsidR="00440613" w:rsidRPr="00440613" w:rsidRDefault="000D5262" w:rsidP="00440613">
            <w:pPr>
              <w:spacing w:after="0" w:line="240" w:lineRule="auto"/>
              <w:jc w:val="both"/>
              <w:rPr>
                <w:rFonts w:ascii="Calibri" w:eastAsia="Times New Roman" w:hAnsi="Calibri" w:cs="Calibri"/>
                <w:rtl/>
              </w:rPr>
            </w:pPr>
            <w:r>
              <w:rPr>
                <w:rFonts w:ascii="Calibri" w:eastAsia="Times New Roman" w:hAnsi="Calibri" w:cs="Calibri" w:hint="cs"/>
                <w:rtl/>
              </w:rPr>
              <w:t>38</w:t>
            </w:r>
          </w:p>
        </w:tc>
        <w:tc>
          <w:tcPr>
            <w:tcW w:w="1797" w:type="pct"/>
            <w:gridSpan w:val="2"/>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האם אנשי הצוות נדרשים למשרדי </w:t>
            </w:r>
            <w:proofErr w:type="spellStart"/>
            <w:r w:rsidRPr="00440613">
              <w:rPr>
                <w:rFonts w:ascii="David" w:eastAsia="Times New Roman" w:hAnsi="David" w:cs="David"/>
                <w:sz w:val="24"/>
                <w:szCs w:val="24"/>
                <w:rtl/>
              </w:rPr>
              <w:t>הלמ"ס</w:t>
            </w:r>
            <w:proofErr w:type="spellEnd"/>
            <w:r w:rsidRPr="00440613">
              <w:rPr>
                <w:rFonts w:ascii="David" w:eastAsia="Times New Roman" w:hAnsi="David" w:cs="David"/>
                <w:sz w:val="24"/>
                <w:szCs w:val="24"/>
                <w:rtl/>
              </w:rPr>
              <w:t xml:space="preserve"> באופן יום יומי או רק בעת קיום הישיבות?</w:t>
            </w:r>
          </w:p>
        </w:tc>
        <w:tc>
          <w:tcPr>
            <w:tcW w:w="642" w:type="pct"/>
            <w:gridSpan w:val="2"/>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ג</w:t>
            </w:r>
          </w:p>
        </w:tc>
        <w:tc>
          <w:tcPr>
            <w:tcW w:w="533" w:type="pct"/>
            <w:gridSpan w:val="2"/>
            <w:tcBorders>
              <w:top w:val="single" w:sz="4" w:space="0" w:color="auto"/>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4.2</w:t>
            </w:r>
          </w:p>
        </w:tc>
        <w:tc>
          <w:tcPr>
            <w:tcW w:w="1802" w:type="pct"/>
            <w:gridSpan w:val="2"/>
            <w:tcBorders>
              <w:top w:val="single" w:sz="4"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כמובן שבעת קיום ישיבות, אך גם לשם פגישות עם נציגי הוועדה של </w:t>
            </w:r>
            <w:proofErr w:type="spellStart"/>
            <w:r w:rsidRPr="00440613">
              <w:rPr>
                <w:rFonts w:ascii="David" w:eastAsia="Times New Roman" w:hAnsi="David" w:cs="David"/>
                <w:sz w:val="24"/>
                <w:szCs w:val="24"/>
                <w:rtl/>
              </w:rPr>
              <w:t>הלמ"ס</w:t>
            </w:r>
            <w:proofErr w:type="spellEnd"/>
            <w:r w:rsidRPr="00440613">
              <w:rPr>
                <w:rFonts w:ascii="David" w:eastAsia="Times New Roman" w:hAnsi="David" w:cs="David"/>
                <w:sz w:val="24"/>
                <w:szCs w:val="24"/>
                <w:rtl/>
              </w:rPr>
              <w:t xml:space="preserve"> - ראה תשובה לשאלה 5.</w:t>
            </w:r>
          </w:p>
        </w:tc>
      </w:tr>
      <w:tr w:rsidR="00A853FC" w:rsidRPr="00440613" w:rsidTr="000D5262">
        <w:trPr>
          <w:trHeight w:val="4086"/>
        </w:trPr>
        <w:tc>
          <w:tcPr>
            <w:tcW w:w="226" w:type="pct"/>
            <w:tcBorders>
              <w:top w:val="nil"/>
              <w:left w:val="single" w:sz="4" w:space="0" w:color="auto"/>
              <w:bottom w:val="single" w:sz="4" w:space="0" w:color="auto"/>
              <w:right w:val="single" w:sz="4" w:space="0" w:color="auto"/>
            </w:tcBorders>
          </w:tcPr>
          <w:p w:rsidR="00440613" w:rsidRPr="00440613" w:rsidRDefault="000D5262" w:rsidP="00440613">
            <w:pPr>
              <w:spacing w:after="0" w:line="240" w:lineRule="auto"/>
              <w:jc w:val="both"/>
              <w:rPr>
                <w:rFonts w:ascii="Calibri" w:eastAsia="Times New Roman" w:hAnsi="Calibri" w:cs="Calibri"/>
                <w:rtl/>
              </w:rPr>
            </w:pPr>
            <w:r>
              <w:rPr>
                <w:rFonts w:ascii="Calibri" w:eastAsia="Times New Roman" w:hAnsi="Calibri" w:cs="Calibri" w:hint="cs"/>
                <w:rtl/>
              </w:rPr>
              <w:t>39</w:t>
            </w:r>
          </w:p>
        </w:tc>
        <w:tc>
          <w:tcPr>
            <w:tcW w:w="1797" w:type="pct"/>
            <w:gridSpan w:val="2"/>
            <w:tcBorders>
              <w:top w:val="nil"/>
              <w:left w:val="single" w:sz="4" w:space="0" w:color="auto"/>
              <w:bottom w:val="single" w:sz="4" w:space="0" w:color="auto"/>
              <w:right w:val="single" w:sz="4" w:space="0" w:color="auto"/>
            </w:tcBorders>
            <w:shd w:val="clear" w:color="auto" w:fill="auto"/>
            <w:hideMark/>
          </w:tcPr>
          <w:p w:rsidR="000D5262"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מאחר והמציע נדרש להציג 9 פרויקטים כדי לקבל ניקוד מקסימאלי (מספר רב של פרויקטים) נבקש את אישורכם לשינויים הבאים: </w:t>
            </w:r>
          </w:p>
          <w:p w:rsidR="000D5262"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1. ישנם </w:t>
            </w:r>
            <w:proofErr w:type="spellStart"/>
            <w:r w:rsidRPr="00440613">
              <w:rPr>
                <w:rFonts w:ascii="David" w:eastAsia="Times New Roman" w:hAnsi="David" w:cs="David"/>
                <w:sz w:val="24"/>
                <w:szCs w:val="24"/>
                <w:rtl/>
              </w:rPr>
              <w:t>פרוייקטים</w:t>
            </w:r>
            <w:proofErr w:type="spellEnd"/>
            <w:r w:rsidRPr="00440613">
              <w:rPr>
                <w:rFonts w:ascii="David" w:eastAsia="Times New Roman" w:hAnsi="David" w:cs="David"/>
                <w:sz w:val="24"/>
                <w:szCs w:val="24"/>
                <w:rtl/>
              </w:rPr>
              <w:t xml:space="preserve"> הכוללים ניהול ותפעול של מספר וועדות שונות. לפיכך, נבקש שכל ועדה שנוהלה על ידי המציע תחשב </w:t>
            </w:r>
            <w:proofErr w:type="spellStart"/>
            <w:r w:rsidRPr="00440613">
              <w:rPr>
                <w:rFonts w:ascii="David" w:eastAsia="Times New Roman" w:hAnsi="David" w:cs="David"/>
                <w:sz w:val="24"/>
                <w:szCs w:val="24"/>
                <w:rtl/>
              </w:rPr>
              <w:t>לפרוייקט</w:t>
            </w:r>
            <w:proofErr w:type="spellEnd"/>
            <w:r w:rsidRPr="00440613">
              <w:rPr>
                <w:rFonts w:ascii="David" w:eastAsia="Times New Roman" w:hAnsi="David" w:cs="David"/>
                <w:sz w:val="24"/>
                <w:szCs w:val="24"/>
                <w:rtl/>
              </w:rPr>
              <w:t xml:space="preserve"> בודד. כלומר – אם המציע ניהל תחת אותו פרויקט 3 ועדות שונות, ייחשב הדבר כאילו המציע ניהל 3 פרויקטים. </w:t>
            </w:r>
          </w:p>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2. לחילופין, נבקש שכל פרויקט הכולל ניהול ותפעול של למעלה מוועדה אחת, ינוקד כפול לכל הפחות (8 נקודות במקום 4) , הרי שהדבר שווה ערך לניהול מספר </w:t>
            </w:r>
            <w:proofErr w:type="spellStart"/>
            <w:r w:rsidRPr="00440613">
              <w:rPr>
                <w:rFonts w:ascii="David" w:eastAsia="Times New Roman" w:hAnsi="David" w:cs="David"/>
                <w:sz w:val="24"/>
                <w:szCs w:val="24"/>
                <w:rtl/>
              </w:rPr>
              <w:t>פרוייקטים</w:t>
            </w:r>
            <w:proofErr w:type="spellEnd"/>
            <w:r w:rsidRPr="00440613">
              <w:rPr>
                <w:rFonts w:ascii="David" w:eastAsia="Times New Roman" w:hAnsi="David" w:cs="David"/>
                <w:sz w:val="24"/>
                <w:szCs w:val="24"/>
                <w:rtl/>
              </w:rPr>
              <w:t xml:space="preserve"> הכוללים וועדה אחת.</w:t>
            </w:r>
          </w:p>
        </w:tc>
        <w:tc>
          <w:tcPr>
            <w:tcW w:w="642"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א</w:t>
            </w:r>
          </w:p>
        </w:tc>
        <w:tc>
          <w:tcPr>
            <w:tcW w:w="533"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2.3.1.1.1</w:t>
            </w:r>
          </w:p>
        </w:tc>
        <w:tc>
          <w:tcPr>
            <w:tcW w:w="1802"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מקובל שכל וועדה בתוך פרויקט גדול תיספר בנפרד. ובתנאי שניהול הוועדה עומד בתנאי הסף וכולל את כל הנדרש לניהול ( </w:t>
            </w:r>
            <w:proofErr w:type="spellStart"/>
            <w:r w:rsidRPr="00440613">
              <w:rPr>
                <w:rFonts w:ascii="David" w:eastAsia="Times New Roman" w:hAnsi="David" w:cs="David"/>
                <w:sz w:val="24"/>
                <w:szCs w:val="24"/>
                <w:rtl/>
              </w:rPr>
              <w:t>תוכניות</w:t>
            </w:r>
            <w:proofErr w:type="spellEnd"/>
            <w:r w:rsidRPr="00440613">
              <w:rPr>
                <w:rFonts w:ascii="David" w:eastAsia="Times New Roman" w:hAnsi="David" w:cs="David"/>
                <w:sz w:val="24"/>
                <w:szCs w:val="24"/>
                <w:rtl/>
              </w:rPr>
              <w:t xml:space="preserve"> עבודה, דו"חות, הכנת פרוטוקולים וכו')</w:t>
            </w:r>
          </w:p>
        </w:tc>
      </w:tr>
      <w:tr w:rsidR="00A853FC" w:rsidRPr="00440613" w:rsidTr="000D5262">
        <w:trPr>
          <w:trHeight w:val="1962"/>
        </w:trPr>
        <w:tc>
          <w:tcPr>
            <w:tcW w:w="226" w:type="pct"/>
            <w:tcBorders>
              <w:top w:val="nil"/>
              <w:left w:val="single" w:sz="4" w:space="0" w:color="auto"/>
              <w:bottom w:val="single" w:sz="4" w:space="0" w:color="auto"/>
              <w:right w:val="single" w:sz="4" w:space="0" w:color="auto"/>
            </w:tcBorders>
          </w:tcPr>
          <w:p w:rsidR="00440613" w:rsidRPr="00440613" w:rsidRDefault="000D5262" w:rsidP="00440613">
            <w:pPr>
              <w:bidi w:val="0"/>
              <w:spacing w:after="0" w:line="240" w:lineRule="auto"/>
              <w:jc w:val="both"/>
              <w:rPr>
                <w:rFonts w:ascii="Calibri" w:eastAsia="Times New Roman" w:hAnsi="Calibri" w:cs="Calibri"/>
              </w:rPr>
            </w:pPr>
            <w:r>
              <w:rPr>
                <w:rFonts w:ascii="Calibri" w:eastAsia="Times New Roman" w:hAnsi="Calibri" w:cs="Calibri"/>
              </w:rPr>
              <w:t>40</w:t>
            </w:r>
          </w:p>
        </w:tc>
        <w:tc>
          <w:tcPr>
            <w:tcW w:w="1797"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0D5262">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w:t>
            </w:r>
            <w:r w:rsidRPr="00440613">
              <w:rPr>
                <w:rFonts w:ascii="David" w:eastAsia="Times New Roman" w:hAnsi="David" w:cs="David"/>
                <w:sz w:val="24"/>
                <w:szCs w:val="24"/>
                <w:rtl/>
              </w:rPr>
              <w:t>כאשר כל פרויקט ארך לפחות שנה וכלל לכל</w:t>
            </w:r>
            <w:r w:rsidRPr="00440613">
              <w:rPr>
                <w:rFonts w:ascii="David" w:eastAsia="Times New Roman" w:hAnsi="David" w:cs="David"/>
                <w:sz w:val="24"/>
                <w:szCs w:val="24"/>
              </w:rPr>
              <w:t xml:space="preserve"> </w:t>
            </w:r>
            <w:proofErr w:type="gramStart"/>
            <w:r w:rsidRPr="00440613">
              <w:rPr>
                <w:rFonts w:ascii="David" w:eastAsia="Times New Roman" w:hAnsi="David" w:cs="David"/>
                <w:sz w:val="24"/>
                <w:szCs w:val="24"/>
                <w:rtl/>
              </w:rPr>
              <w:t>הפחות</w:t>
            </w:r>
            <w:r w:rsidRPr="00440613">
              <w:rPr>
                <w:rFonts w:ascii="David" w:eastAsia="Times New Roman" w:hAnsi="David" w:cs="David"/>
                <w:sz w:val="24"/>
                <w:szCs w:val="24"/>
              </w:rPr>
              <w:t>: ..</w:t>
            </w:r>
            <w:proofErr w:type="gramEnd"/>
            <w:r w:rsidRPr="00440613">
              <w:rPr>
                <w:rFonts w:ascii="David" w:eastAsia="Times New Roman" w:hAnsi="David" w:cs="David"/>
                <w:sz w:val="24"/>
                <w:szCs w:val="24"/>
              </w:rPr>
              <w:t>"</w:t>
            </w:r>
            <w:r w:rsidRPr="00440613">
              <w:rPr>
                <w:rFonts w:ascii="David" w:eastAsia="Times New Roman" w:hAnsi="David" w:cs="David"/>
                <w:sz w:val="24"/>
                <w:szCs w:val="24"/>
              </w:rPr>
              <w:br/>
            </w:r>
            <w:r w:rsidRPr="00440613">
              <w:rPr>
                <w:rFonts w:ascii="David" w:eastAsia="Times New Roman" w:hAnsi="David" w:cs="David"/>
                <w:sz w:val="24"/>
                <w:szCs w:val="24"/>
                <w:rtl/>
              </w:rPr>
              <w:t xml:space="preserve">מאחר ולא כל </w:t>
            </w:r>
            <w:proofErr w:type="spellStart"/>
            <w:r w:rsidRPr="00440613">
              <w:rPr>
                <w:rFonts w:ascii="David" w:eastAsia="Times New Roman" w:hAnsi="David" w:cs="David"/>
                <w:sz w:val="24"/>
                <w:szCs w:val="24"/>
                <w:rtl/>
              </w:rPr>
              <w:t>פרוייקט</w:t>
            </w:r>
            <w:proofErr w:type="spellEnd"/>
            <w:r w:rsidRPr="00440613">
              <w:rPr>
                <w:rFonts w:ascii="David" w:eastAsia="Times New Roman" w:hAnsi="David" w:cs="David"/>
                <w:sz w:val="24"/>
                <w:szCs w:val="24"/>
                <w:rtl/>
              </w:rPr>
              <w:t xml:space="preserve"> של ניהול ותפעול ועדות כולל את כל ארבעת הסעיפים הנדרשים</w:t>
            </w:r>
            <w:r w:rsidRPr="00440613">
              <w:rPr>
                <w:rFonts w:ascii="David" w:eastAsia="Times New Roman" w:hAnsi="David" w:cs="David"/>
                <w:sz w:val="24"/>
                <w:szCs w:val="24"/>
              </w:rPr>
              <w:t xml:space="preserve"> </w:t>
            </w:r>
            <w:r w:rsidRPr="00440613">
              <w:rPr>
                <w:rFonts w:ascii="David" w:eastAsia="Times New Roman" w:hAnsi="David" w:cs="David"/>
                <w:sz w:val="24"/>
                <w:szCs w:val="24"/>
                <w:rtl/>
              </w:rPr>
              <w:t>בתנאי הסף, נבקש לשנות את תנאי הסף לנוסח הבא</w:t>
            </w:r>
            <w:r w:rsidRPr="00440613">
              <w:rPr>
                <w:rFonts w:ascii="David" w:eastAsia="Times New Roman" w:hAnsi="David" w:cs="David"/>
                <w:sz w:val="24"/>
                <w:szCs w:val="24"/>
              </w:rPr>
              <w:t xml:space="preserve">: </w:t>
            </w:r>
            <w:r w:rsidRPr="00440613">
              <w:rPr>
                <w:rFonts w:ascii="David" w:eastAsia="Times New Roman" w:hAnsi="David" w:cs="David"/>
                <w:sz w:val="24"/>
                <w:szCs w:val="24"/>
              </w:rPr>
              <w:br/>
              <w:t>"</w:t>
            </w:r>
            <w:r w:rsidRPr="00440613">
              <w:rPr>
                <w:rFonts w:ascii="David" w:eastAsia="Times New Roman" w:hAnsi="David" w:cs="David"/>
                <w:sz w:val="24"/>
                <w:szCs w:val="24"/>
                <w:rtl/>
              </w:rPr>
              <w:t>כאשר כל פרויקט ארך לפחות שנה וכלל לכל הפחות 3 מתוך 4 מהפעילויות</w:t>
            </w:r>
            <w:r w:rsidRPr="00440613">
              <w:rPr>
                <w:rFonts w:ascii="David" w:eastAsia="Times New Roman" w:hAnsi="David" w:cs="David"/>
                <w:sz w:val="24"/>
                <w:szCs w:val="24"/>
              </w:rPr>
              <w:t xml:space="preserve"> </w:t>
            </w:r>
            <w:r w:rsidRPr="00440613">
              <w:rPr>
                <w:rFonts w:ascii="David" w:eastAsia="Times New Roman" w:hAnsi="David" w:cs="David"/>
                <w:sz w:val="24"/>
                <w:szCs w:val="24"/>
                <w:rtl/>
              </w:rPr>
              <w:t>הבאות</w:t>
            </w:r>
            <w:r w:rsidRPr="00440613">
              <w:rPr>
                <w:rFonts w:ascii="David" w:eastAsia="Times New Roman" w:hAnsi="David" w:cs="David"/>
                <w:sz w:val="24"/>
                <w:szCs w:val="24"/>
              </w:rPr>
              <w:t xml:space="preserve">". </w:t>
            </w:r>
          </w:p>
        </w:tc>
        <w:tc>
          <w:tcPr>
            <w:tcW w:w="642"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פרק א'</w:t>
            </w:r>
          </w:p>
        </w:tc>
        <w:tc>
          <w:tcPr>
            <w:tcW w:w="533"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2.3.1.1.1</w:t>
            </w:r>
          </w:p>
        </w:tc>
        <w:tc>
          <w:tcPr>
            <w:tcW w:w="1802"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לא מקובל</w:t>
            </w:r>
          </w:p>
        </w:tc>
      </w:tr>
      <w:tr w:rsidR="00A853FC" w:rsidRPr="00440613" w:rsidTr="000D5262">
        <w:trPr>
          <w:trHeight w:val="1525"/>
        </w:trPr>
        <w:tc>
          <w:tcPr>
            <w:tcW w:w="226" w:type="pct"/>
            <w:tcBorders>
              <w:top w:val="nil"/>
              <w:left w:val="single" w:sz="4" w:space="0" w:color="auto"/>
              <w:bottom w:val="single" w:sz="4" w:space="0" w:color="auto"/>
              <w:right w:val="single" w:sz="4" w:space="0" w:color="auto"/>
            </w:tcBorders>
          </w:tcPr>
          <w:p w:rsidR="00440613" w:rsidRPr="00440613" w:rsidRDefault="000D5262" w:rsidP="00440613">
            <w:pPr>
              <w:bidi w:val="0"/>
              <w:spacing w:after="0" w:line="240" w:lineRule="auto"/>
              <w:jc w:val="both"/>
              <w:rPr>
                <w:rFonts w:ascii="Calibri" w:eastAsia="Times New Roman" w:hAnsi="Calibri" w:cs="Calibri"/>
              </w:rPr>
            </w:pPr>
            <w:r>
              <w:rPr>
                <w:rFonts w:ascii="Calibri" w:eastAsia="Times New Roman" w:hAnsi="Calibri" w:cs="Calibri"/>
              </w:rPr>
              <w:t>41</w:t>
            </w:r>
          </w:p>
        </w:tc>
        <w:tc>
          <w:tcPr>
            <w:tcW w:w="1797"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0D5262">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w:t>
            </w:r>
            <w:r w:rsidRPr="00440613">
              <w:rPr>
                <w:rFonts w:ascii="David" w:eastAsia="Times New Roman" w:hAnsi="David" w:cs="David"/>
                <w:sz w:val="24"/>
                <w:szCs w:val="24"/>
                <w:rtl/>
              </w:rPr>
              <w:t>בפרויקטים של ניהול ותפעול</w:t>
            </w:r>
            <w:r w:rsidRPr="00440613">
              <w:rPr>
                <w:rFonts w:ascii="David" w:eastAsia="Times New Roman" w:hAnsi="David" w:cs="David"/>
                <w:sz w:val="24"/>
                <w:szCs w:val="24"/>
              </w:rPr>
              <w:t xml:space="preserve"> </w:t>
            </w:r>
            <w:r w:rsidRPr="00440613">
              <w:rPr>
                <w:rFonts w:ascii="David" w:eastAsia="Times New Roman" w:hAnsi="David" w:cs="David"/>
                <w:sz w:val="24"/>
                <w:szCs w:val="24"/>
                <w:rtl/>
              </w:rPr>
              <w:t>ועדות</w:t>
            </w:r>
            <w:r w:rsidRPr="00440613">
              <w:rPr>
                <w:rFonts w:ascii="David" w:eastAsia="Times New Roman" w:hAnsi="David" w:cs="David"/>
                <w:sz w:val="24"/>
                <w:szCs w:val="24"/>
              </w:rPr>
              <w:t>"</w:t>
            </w:r>
            <w:r w:rsidRPr="00440613">
              <w:rPr>
                <w:rFonts w:ascii="David" w:eastAsia="Times New Roman" w:hAnsi="David" w:cs="David"/>
                <w:sz w:val="24"/>
                <w:szCs w:val="24"/>
              </w:rPr>
              <w:br/>
              <w:t xml:space="preserve"> </w:t>
            </w:r>
            <w:r w:rsidRPr="00440613">
              <w:rPr>
                <w:rFonts w:ascii="David" w:eastAsia="Times New Roman" w:hAnsi="David" w:cs="David"/>
                <w:sz w:val="24"/>
                <w:szCs w:val="24"/>
                <w:rtl/>
              </w:rPr>
              <w:t>נבקש לשנות ל</w:t>
            </w:r>
            <w:r w:rsidRPr="00440613">
              <w:rPr>
                <w:rFonts w:ascii="David" w:eastAsia="Times New Roman" w:hAnsi="David" w:cs="David"/>
                <w:sz w:val="24"/>
                <w:szCs w:val="24"/>
              </w:rPr>
              <w:t xml:space="preserve"> – "</w:t>
            </w:r>
            <w:r w:rsidRPr="00440613">
              <w:rPr>
                <w:rFonts w:ascii="David" w:eastAsia="Times New Roman" w:hAnsi="David" w:cs="David"/>
                <w:sz w:val="24"/>
                <w:szCs w:val="24"/>
                <w:rtl/>
              </w:rPr>
              <w:t>פרויקטים</w:t>
            </w:r>
            <w:r w:rsidRPr="00440613">
              <w:rPr>
                <w:rFonts w:ascii="David" w:eastAsia="Times New Roman" w:hAnsi="David" w:cs="David"/>
                <w:sz w:val="24"/>
                <w:szCs w:val="24"/>
              </w:rPr>
              <w:t xml:space="preserve"> </w:t>
            </w:r>
            <w:r w:rsidRPr="00440613">
              <w:rPr>
                <w:rFonts w:ascii="David" w:eastAsia="Times New Roman" w:hAnsi="David" w:cs="David"/>
                <w:sz w:val="24"/>
                <w:szCs w:val="24"/>
                <w:rtl/>
              </w:rPr>
              <w:t>הכוללים ניהול ותפעול ועדות</w:t>
            </w:r>
            <w:r w:rsidRPr="00440613">
              <w:rPr>
                <w:rFonts w:ascii="David" w:eastAsia="Times New Roman" w:hAnsi="David" w:cs="David"/>
                <w:sz w:val="24"/>
                <w:szCs w:val="24"/>
              </w:rPr>
              <w:t xml:space="preserve">" </w:t>
            </w:r>
            <w:r w:rsidRPr="00440613">
              <w:rPr>
                <w:rFonts w:ascii="David" w:eastAsia="Times New Roman" w:hAnsi="David" w:cs="David"/>
                <w:sz w:val="24"/>
                <w:szCs w:val="24"/>
                <w:rtl/>
              </w:rPr>
              <w:t xml:space="preserve">בהתאם לטבלה בסעיף 3.2.2 (4) שבה </w:t>
            </w:r>
            <w:proofErr w:type="spellStart"/>
            <w:r w:rsidRPr="00440613">
              <w:rPr>
                <w:rFonts w:ascii="David" w:eastAsia="Times New Roman" w:hAnsi="David" w:cs="David"/>
                <w:sz w:val="24"/>
                <w:szCs w:val="24"/>
                <w:rtl/>
              </w:rPr>
              <w:t>מצויין</w:t>
            </w:r>
            <w:proofErr w:type="spellEnd"/>
            <w:r w:rsidRPr="00440613">
              <w:rPr>
                <w:rFonts w:ascii="David" w:eastAsia="Times New Roman" w:hAnsi="David" w:cs="David"/>
                <w:sz w:val="24"/>
                <w:szCs w:val="24"/>
              </w:rPr>
              <w:t xml:space="preserve"> " </w:t>
            </w:r>
            <w:r w:rsidRPr="00440613">
              <w:rPr>
                <w:rFonts w:ascii="David" w:eastAsia="Times New Roman" w:hAnsi="David" w:cs="David"/>
                <w:sz w:val="24"/>
                <w:szCs w:val="24"/>
                <w:rtl/>
              </w:rPr>
              <w:t>מנהל הפרויקט ינוקד ב – 4 נק' עבור כל פרויקט שביצע אשר כלל ריכוז ותפעול</w:t>
            </w:r>
            <w:r w:rsidRPr="00440613">
              <w:rPr>
                <w:rFonts w:ascii="David" w:eastAsia="Times New Roman" w:hAnsi="David" w:cs="David"/>
                <w:sz w:val="24"/>
                <w:szCs w:val="24"/>
              </w:rPr>
              <w:t xml:space="preserve"> </w:t>
            </w:r>
            <w:r w:rsidRPr="00440613">
              <w:rPr>
                <w:rFonts w:ascii="David" w:eastAsia="Times New Roman" w:hAnsi="David" w:cs="David"/>
                <w:sz w:val="24"/>
                <w:szCs w:val="24"/>
                <w:rtl/>
              </w:rPr>
              <w:t>ועדות</w:t>
            </w:r>
            <w:r w:rsidRPr="00440613">
              <w:rPr>
                <w:rFonts w:ascii="David" w:eastAsia="Times New Roman" w:hAnsi="David" w:cs="David"/>
                <w:sz w:val="24"/>
                <w:szCs w:val="24"/>
              </w:rPr>
              <w:t>"</w:t>
            </w:r>
          </w:p>
        </w:tc>
        <w:tc>
          <w:tcPr>
            <w:tcW w:w="642"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פרק א' </w:t>
            </w:r>
          </w:p>
        </w:tc>
        <w:tc>
          <w:tcPr>
            <w:tcW w:w="533"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2.3.2.1.2</w:t>
            </w:r>
          </w:p>
        </w:tc>
        <w:tc>
          <w:tcPr>
            <w:tcW w:w="1802"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השאלה לא ברורה</w:t>
            </w:r>
          </w:p>
        </w:tc>
      </w:tr>
      <w:tr w:rsidR="00A853FC" w:rsidRPr="00440613" w:rsidTr="006A2E5F">
        <w:trPr>
          <w:trHeight w:val="1973"/>
        </w:trPr>
        <w:tc>
          <w:tcPr>
            <w:tcW w:w="226" w:type="pct"/>
            <w:tcBorders>
              <w:top w:val="nil"/>
              <w:left w:val="single" w:sz="4" w:space="0" w:color="auto"/>
              <w:bottom w:val="single" w:sz="4" w:space="0" w:color="auto"/>
              <w:right w:val="single" w:sz="4" w:space="0" w:color="auto"/>
            </w:tcBorders>
          </w:tcPr>
          <w:p w:rsidR="00440613" w:rsidRPr="00440613" w:rsidRDefault="000D5262" w:rsidP="00440613">
            <w:pPr>
              <w:spacing w:after="0" w:line="240" w:lineRule="auto"/>
              <w:jc w:val="both"/>
              <w:rPr>
                <w:rFonts w:ascii="Calibri" w:eastAsia="Times New Roman" w:hAnsi="Calibri" w:cs="Calibri"/>
                <w:rtl/>
              </w:rPr>
            </w:pPr>
            <w:r>
              <w:rPr>
                <w:rFonts w:ascii="Calibri" w:eastAsia="Times New Roman" w:hAnsi="Calibri" w:cs="Calibri" w:hint="cs"/>
                <w:rtl/>
              </w:rPr>
              <w:t>42</w:t>
            </w:r>
          </w:p>
        </w:tc>
        <w:tc>
          <w:tcPr>
            <w:tcW w:w="1797"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יש לציין שמעטים מהמנהלים עם הניסיון הדרוש (של ריכוז ותפעול ועדות) באים מהרקע של כלכלה או סטטיסטיקה. לפיכך, נבקש להסיר אמת מידה זו שהינה במשקל גבוה של 12 נקודות, לחילופין  -  נבקש לאפשר שגם  תארים במדעי הרוח והחברה ינוקדו ב – 12 נקודות.</w:t>
            </w:r>
          </w:p>
        </w:tc>
        <w:tc>
          <w:tcPr>
            <w:tcW w:w="642"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א'</w:t>
            </w:r>
          </w:p>
        </w:tc>
        <w:tc>
          <w:tcPr>
            <w:tcW w:w="533"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3.2.2 (3)</w:t>
            </w:r>
          </w:p>
        </w:tc>
        <w:tc>
          <w:tcPr>
            <w:tcW w:w="1802"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לא מקובל . מדובר בניקוד במדד איכות בלבד, ולא תנאי סף.</w:t>
            </w:r>
          </w:p>
        </w:tc>
      </w:tr>
    </w:tbl>
    <w:p w:rsidR="000D5262" w:rsidRDefault="000D5262">
      <w:pPr>
        <w:rPr>
          <w:rtl/>
        </w:rPr>
      </w:pPr>
    </w:p>
    <w:p w:rsidR="000D5262" w:rsidRDefault="000D5262"/>
    <w:tbl>
      <w:tblPr>
        <w:bidiVisual/>
        <w:tblW w:w="5915" w:type="pct"/>
        <w:tblLook w:val="04A0" w:firstRow="1" w:lastRow="0" w:firstColumn="1" w:lastColumn="0" w:noHBand="0" w:noVBand="1"/>
      </w:tblPr>
      <w:tblGrid>
        <w:gridCol w:w="442"/>
        <w:gridCol w:w="3413"/>
        <w:gridCol w:w="107"/>
        <w:gridCol w:w="1190"/>
        <w:gridCol w:w="65"/>
        <w:gridCol w:w="973"/>
        <w:gridCol w:w="69"/>
        <w:gridCol w:w="3524"/>
        <w:gridCol w:w="10"/>
      </w:tblGrid>
      <w:tr w:rsidR="000D5262" w:rsidRPr="000D3F0E" w:rsidTr="002A4153">
        <w:trPr>
          <w:gridAfter w:val="1"/>
          <w:wAfter w:w="5" w:type="pct"/>
          <w:trHeight w:val="535"/>
        </w:trPr>
        <w:tc>
          <w:tcPr>
            <w:tcW w:w="226"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0D5262" w:rsidRPr="000D3F0E" w:rsidRDefault="000D5262"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43"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0D5262" w:rsidRPr="000D3F0E" w:rsidRDefault="000D5262" w:rsidP="00B7508B">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62"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0D5262" w:rsidRPr="000D3F0E" w:rsidRDefault="000D5262"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30" w:type="pct"/>
            <w:gridSpan w:val="2"/>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0D5262" w:rsidRPr="000D3F0E" w:rsidRDefault="000D5262"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34"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0D5262" w:rsidRPr="000D3F0E" w:rsidRDefault="000D5262"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A853FC" w:rsidRPr="00440613" w:rsidTr="002A4153">
        <w:trPr>
          <w:trHeight w:val="988"/>
        </w:trPr>
        <w:tc>
          <w:tcPr>
            <w:tcW w:w="226" w:type="pct"/>
            <w:tcBorders>
              <w:top w:val="single" w:sz="4" w:space="0" w:color="auto"/>
              <w:left w:val="single" w:sz="4" w:space="0" w:color="auto"/>
              <w:bottom w:val="single" w:sz="4" w:space="0" w:color="auto"/>
              <w:right w:val="single" w:sz="4" w:space="0" w:color="auto"/>
            </w:tcBorders>
          </w:tcPr>
          <w:p w:rsidR="00440613" w:rsidRPr="00440613" w:rsidRDefault="006A2E5F" w:rsidP="00440613">
            <w:pPr>
              <w:bidi w:val="0"/>
              <w:spacing w:after="0" w:line="240" w:lineRule="auto"/>
              <w:jc w:val="both"/>
              <w:rPr>
                <w:rFonts w:ascii="Calibri" w:eastAsia="Times New Roman" w:hAnsi="Calibri" w:cs="Calibri"/>
              </w:rPr>
            </w:pPr>
            <w:r>
              <w:rPr>
                <w:rFonts w:ascii="Calibri" w:eastAsia="Times New Roman" w:hAnsi="Calibri" w:cs="Calibri"/>
              </w:rPr>
              <w:t>43</w:t>
            </w:r>
          </w:p>
        </w:tc>
        <w:tc>
          <w:tcPr>
            <w:tcW w:w="1797" w:type="pct"/>
            <w:gridSpan w:val="2"/>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6A2E5F">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w:t>
            </w:r>
            <w:r w:rsidRPr="00440613">
              <w:rPr>
                <w:rFonts w:ascii="David" w:eastAsia="Times New Roman" w:hAnsi="David" w:cs="David"/>
                <w:sz w:val="24"/>
                <w:szCs w:val="24"/>
                <w:rtl/>
              </w:rPr>
              <w:t>או פעילויות הדומות במהותן לשירותים נשוא המכרז</w:t>
            </w:r>
            <w:r w:rsidRPr="00440613">
              <w:rPr>
                <w:rFonts w:ascii="David" w:eastAsia="Times New Roman" w:hAnsi="David" w:cs="David"/>
                <w:sz w:val="24"/>
                <w:szCs w:val="24"/>
              </w:rPr>
              <w:t xml:space="preserve">" – </w:t>
            </w:r>
            <w:r w:rsidRPr="00440613">
              <w:rPr>
                <w:rFonts w:ascii="David" w:eastAsia="Times New Roman" w:hAnsi="David" w:cs="David"/>
                <w:sz w:val="24"/>
                <w:szCs w:val="24"/>
              </w:rPr>
              <w:br/>
            </w:r>
            <w:r w:rsidRPr="00440613">
              <w:rPr>
                <w:rFonts w:ascii="David" w:eastAsia="Times New Roman" w:hAnsi="David" w:cs="David"/>
                <w:sz w:val="24"/>
                <w:szCs w:val="24"/>
                <w:rtl/>
              </w:rPr>
              <w:t>למה כוונתכם? אילו פעילויות שאינן בתחום ריכוז ותפעול ועדות ינוקד</w:t>
            </w:r>
            <w:r w:rsidR="006A2E5F">
              <w:rPr>
                <w:rFonts w:ascii="David" w:eastAsia="Times New Roman" w:hAnsi="David" w:cs="David" w:hint="cs"/>
                <w:sz w:val="24"/>
                <w:szCs w:val="24"/>
                <w:rtl/>
              </w:rPr>
              <w:t>ו?</w:t>
            </w:r>
            <w:r w:rsidRPr="00440613">
              <w:rPr>
                <w:rFonts w:ascii="David" w:eastAsia="Times New Roman" w:hAnsi="David" w:cs="David"/>
                <w:sz w:val="24"/>
                <w:szCs w:val="24"/>
              </w:rPr>
              <w:t xml:space="preserve">  </w:t>
            </w:r>
          </w:p>
        </w:tc>
        <w:tc>
          <w:tcPr>
            <w:tcW w:w="641" w:type="pct"/>
            <w:gridSpan w:val="2"/>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פרק א'</w:t>
            </w:r>
          </w:p>
        </w:tc>
        <w:tc>
          <w:tcPr>
            <w:tcW w:w="532" w:type="pct"/>
            <w:gridSpan w:val="2"/>
            <w:tcBorders>
              <w:top w:val="single" w:sz="4" w:space="0" w:color="auto"/>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3.2.2 (4)</w:t>
            </w:r>
          </w:p>
        </w:tc>
        <w:tc>
          <w:tcPr>
            <w:tcW w:w="1804" w:type="pct"/>
            <w:gridSpan w:val="2"/>
            <w:tcBorders>
              <w:top w:val="single" w:sz="4"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כל מקרה יבחן לגופו ובהתאם לכך ינוקד במדד איכות. שימו לב לשינוי הניקוד (כל פרויקט ינוקד ב-6 נקודות).</w:t>
            </w:r>
          </w:p>
        </w:tc>
      </w:tr>
      <w:tr w:rsidR="00A853FC" w:rsidRPr="00440613" w:rsidTr="002A4153">
        <w:trPr>
          <w:trHeight w:val="262"/>
        </w:trPr>
        <w:tc>
          <w:tcPr>
            <w:tcW w:w="226" w:type="pct"/>
            <w:tcBorders>
              <w:top w:val="nil"/>
              <w:left w:val="single" w:sz="4" w:space="0" w:color="auto"/>
              <w:bottom w:val="single" w:sz="4" w:space="0" w:color="auto"/>
              <w:right w:val="single" w:sz="4" w:space="0" w:color="auto"/>
            </w:tcBorders>
          </w:tcPr>
          <w:p w:rsidR="00440613" w:rsidRPr="00440613" w:rsidRDefault="006A2E5F" w:rsidP="00440613">
            <w:pPr>
              <w:spacing w:after="0" w:line="240" w:lineRule="auto"/>
              <w:jc w:val="both"/>
              <w:rPr>
                <w:rFonts w:ascii="Calibri" w:eastAsia="Times New Roman" w:hAnsi="Calibri" w:cs="Calibri"/>
                <w:rtl/>
              </w:rPr>
            </w:pPr>
            <w:r>
              <w:rPr>
                <w:rFonts w:ascii="Calibri" w:eastAsia="Times New Roman" w:hAnsi="Calibri" w:cs="Calibri" w:hint="cs"/>
                <w:rtl/>
              </w:rPr>
              <w:t>44</w:t>
            </w:r>
          </w:p>
        </w:tc>
        <w:tc>
          <w:tcPr>
            <w:tcW w:w="1797"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האם הפעילות מבוצעת כיום?</w:t>
            </w:r>
          </w:p>
        </w:tc>
        <w:tc>
          <w:tcPr>
            <w:tcW w:w="641"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כללי</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כללי</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הפעילות מבוצעת בתוך </w:t>
            </w:r>
            <w:proofErr w:type="spellStart"/>
            <w:r w:rsidRPr="00440613">
              <w:rPr>
                <w:rFonts w:ascii="David" w:eastAsia="Times New Roman" w:hAnsi="David" w:cs="David"/>
                <w:sz w:val="24"/>
                <w:szCs w:val="24"/>
                <w:rtl/>
              </w:rPr>
              <w:t>הלמ"ס</w:t>
            </w:r>
            <w:proofErr w:type="spellEnd"/>
          </w:p>
        </w:tc>
      </w:tr>
      <w:tr w:rsidR="00A853FC" w:rsidRPr="00440613" w:rsidTr="002A4153">
        <w:trPr>
          <w:trHeight w:val="252"/>
        </w:trPr>
        <w:tc>
          <w:tcPr>
            <w:tcW w:w="226" w:type="pct"/>
            <w:tcBorders>
              <w:top w:val="nil"/>
              <w:left w:val="single" w:sz="4" w:space="0" w:color="auto"/>
              <w:bottom w:val="single" w:sz="4" w:space="0" w:color="auto"/>
              <w:right w:val="single" w:sz="4" w:space="0" w:color="auto"/>
            </w:tcBorders>
          </w:tcPr>
          <w:p w:rsidR="00440613" w:rsidRPr="00440613" w:rsidRDefault="006A2E5F" w:rsidP="00440613">
            <w:pPr>
              <w:spacing w:after="0" w:line="240" w:lineRule="auto"/>
              <w:jc w:val="both"/>
              <w:rPr>
                <w:rFonts w:ascii="Calibri" w:eastAsia="Times New Roman" w:hAnsi="Calibri" w:cs="Calibri"/>
                <w:rtl/>
              </w:rPr>
            </w:pPr>
            <w:r>
              <w:rPr>
                <w:rFonts w:ascii="Calibri" w:eastAsia="Times New Roman" w:hAnsi="Calibri" w:cs="Calibri" w:hint="cs"/>
                <w:rtl/>
              </w:rPr>
              <w:t>45</w:t>
            </w:r>
          </w:p>
        </w:tc>
        <w:tc>
          <w:tcPr>
            <w:tcW w:w="1797"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מי הספק המפעיל כיום את הפעילות?</w:t>
            </w:r>
          </w:p>
        </w:tc>
        <w:tc>
          <w:tcPr>
            <w:tcW w:w="641"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כללי</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כללי</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הפעילות מבוצעת בתוך </w:t>
            </w:r>
            <w:proofErr w:type="spellStart"/>
            <w:r w:rsidRPr="00440613">
              <w:rPr>
                <w:rFonts w:ascii="David" w:eastAsia="Times New Roman" w:hAnsi="David" w:cs="David"/>
                <w:sz w:val="24"/>
                <w:szCs w:val="24"/>
                <w:rtl/>
              </w:rPr>
              <w:t>הלמ"ס</w:t>
            </w:r>
            <w:proofErr w:type="spellEnd"/>
          </w:p>
        </w:tc>
      </w:tr>
      <w:tr w:rsidR="00A853FC" w:rsidRPr="00440613" w:rsidTr="002A4153">
        <w:trPr>
          <w:trHeight w:val="682"/>
        </w:trPr>
        <w:tc>
          <w:tcPr>
            <w:tcW w:w="226" w:type="pct"/>
            <w:tcBorders>
              <w:top w:val="nil"/>
              <w:left w:val="single" w:sz="4" w:space="0" w:color="auto"/>
              <w:bottom w:val="single" w:sz="4" w:space="0" w:color="auto"/>
              <w:right w:val="single" w:sz="4" w:space="0" w:color="auto"/>
            </w:tcBorders>
          </w:tcPr>
          <w:p w:rsidR="00440613" w:rsidRPr="00440613" w:rsidRDefault="006A2E5F" w:rsidP="00440613">
            <w:pPr>
              <w:bidi w:val="0"/>
              <w:spacing w:after="0" w:line="240" w:lineRule="auto"/>
              <w:jc w:val="both"/>
              <w:rPr>
                <w:rFonts w:ascii="Calibri" w:eastAsia="Times New Roman" w:hAnsi="Calibri" w:cs="Calibri"/>
              </w:rPr>
            </w:pPr>
            <w:r>
              <w:rPr>
                <w:rFonts w:ascii="Calibri" w:eastAsia="Times New Roman" w:hAnsi="Calibri" w:cs="Calibri"/>
              </w:rPr>
              <w:t>46</w:t>
            </w:r>
          </w:p>
        </w:tc>
        <w:tc>
          <w:tcPr>
            <w:tcW w:w="1797"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6A2E5F">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w:t>
            </w:r>
            <w:r w:rsidRPr="00440613">
              <w:rPr>
                <w:rFonts w:ascii="David" w:eastAsia="Times New Roman" w:hAnsi="David" w:cs="David"/>
                <w:sz w:val="24"/>
                <w:szCs w:val="24"/>
                <w:rtl/>
              </w:rPr>
              <w:t>יפתח המזמין את מעטפות הצעת המחיר</w:t>
            </w:r>
            <w:r w:rsidRPr="00440613">
              <w:rPr>
                <w:rFonts w:ascii="David" w:eastAsia="Times New Roman" w:hAnsi="David" w:cs="David"/>
                <w:sz w:val="24"/>
                <w:szCs w:val="24"/>
              </w:rPr>
              <w:t xml:space="preserve">" – </w:t>
            </w:r>
            <w:r w:rsidRPr="00440613">
              <w:rPr>
                <w:rFonts w:ascii="David" w:eastAsia="Times New Roman" w:hAnsi="David" w:cs="David"/>
                <w:sz w:val="24"/>
                <w:szCs w:val="24"/>
                <w:rtl/>
              </w:rPr>
              <w:t>אנו מבינים</w:t>
            </w:r>
            <w:r w:rsidRPr="00440613">
              <w:rPr>
                <w:rFonts w:ascii="David" w:eastAsia="Times New Roman" w:hAnsi="David" w:cs="David"/>
                <w:sz w:val="24"/>
                <w:szCs w:val="24"/>
              </w:rPr>
              <w:t xml:space="preserve"> </w:t>
            </w:r>
            <w:r w:rsidRPr="00440613">
              <w:rPr>
                <w:rFonts w:ascii="David" w:eastAsia="Times New Roman" w:hAnsi="David" w:cs="David"/>
                <w:sz w:val="24"/>
                <w:szCs w:val="24"/>
                <w:rtl/>
              </w:rPr>
              <w:t>שמדובר בהצעה דיגיטאלית ללא מעטפות. אנא הבהרתכם/תיקונכם</w:t>
            </w:r>
            <w:r w:rsidRPr="00440613">
              <w:rPr>
                <w:rFonts w:ascii="David" w:eastAsia="Times New Roman" w:hAnsi="David" w:cs="David"/>
                <w:sz w:val="24"/>
                <w:szCs w:val="24"/>
              </w:rPr>
              <w:t xml:space="preserve">. </w:t>
            </w:r>
          </w:p>
        </w:tc>
        <w:tc>
          <w:tcPr>
            <w:tcW w:w="641"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פרק א'</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6.1.7</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מדובר בתיבת מכרזים דיגיטלית. פתיחת המעטפה היא הכוונה לפתיחת קובץ.</w:t>
            </w:r>
          </w:p>
        </w:tc>
      </w:tr>
      <w:tr w:rsidR="00A853FC" w:rsidRPr="00440613" w:rsidTr="002A4153">
        <w:trPr>
          <w:trHeight w:val="554"/>
        </w:trPr>
        <w:tc>
          <w:tcPr>
            <w:tcW w:w="226" w:type="pct"/>
            <w:tcBorders>
              <w:top w:val="nil"/>
              <w:left w:val="single" w:sz="4" w:space="0" w:color="auto"/>
              <w:bottom w:val="single" w:sz="4" w:space="0" w:color="auto"/>
              <w:right w:val="single" w:sz="4" w:space="0" w:color="auto"/>
            </w:tcBorders>
          </w:tcPr>
          <w:p w:rsidR="00440613" w:rsidRPr="00440613" w:rsidRDefault="006A2E5F" w:rsidP="00440613">
            <w:pPr>
              <w:spacing w:after="0" w:line="240" w:lineRule="auto"/>
              <w:jc w:val="both"/>
              <w:rPr>
                <w:rFonts w:ascii="Calibri" w:eastAsia="Times New Roman" w:hAnsi="Calibri" w:cs="Calibri"/>
                <w:rtl/>
              </w:rPr>
            </w:pPr>
            <w:r>
              <w:rPr>
                <w:rFonts w:ascii="Calibri" w:eastAsia="Times New Roman" w:hAnsi="Calibri" w:cs="Calibri" w:hint="cs"/>
                <w:rtl/>
              </w:rPr>
              <w:t>47</w:t>
            </w:r>
          </w:p>
        </w:tc>
        <w:tc>
          <w:tcPr>
            <w:tcW w:w="1797"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האם הקבלן </w:t>
            </w:r>
            <w:proofErr w:type="spellStart"/>
            <w:r w:rsidRPr="00440613">
              <w:rPr>
                <w:rFonts w:ascii="David" w:eastAsia="Times New Roman" w:hAnsi="David" w:cs="David"/>
                <w:sz w:val="24"/>
                <w:szCs w:val="24"/>
                <w:rtl/>
              </w:rPr>
              <w:t>ידרש</w:t>
            </w:r>
            <w:proofErr w:type="spellEnd"/>
            <w:r w:rsidRPr="00440613">
              <w:rPr>
                <w:rFonts w:ascii="David" w:eastAsia="Times New Roman" w:hAnsi="David" w:cs="David"/>
                <w:sz w:val="24"/>
                <w:szCs w:val="24"/>
                <w:rtl/>
              </w:rPr>
              <w:t xml:space="preserve"> להכין חומרים מודפסים למשתתפים? במידה וכן, נבקש מפרט של החומרים לשם תמחור. </w:t>
            </w:r>
          </w:p>
        </w:tc>
        <w:tc>
          <w:tcPr>
            <w:tcW w:w="641"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פרק ג' </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2.7</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הדרישה לא כלולה במכרז.</w:t>
            </w:r>
          </w:p>
        </w:tc>
      </w:tr>
      <w:tr w:rsidR="00A853FC" w:rsidRPr="00440613" w:rsidTr="002A4153">
        <w:trPr>
          <w:trHeight w:val="536"/>
        </w:trPr>
        <w:tc>
          <w:tcPr>
            <w:tcW w:w="226" w:type="pct"/>
            <w:tcBorders>
              <w:top w:val="nil"/>
              <w:left w:val="single" w:sz="4" w:space="0" w:color="auto"/>
              <w:bottom w:val="single" w:sz="4" w:space="0" w:color="auto"/>
              <w:right w:val="single" w:sz="4" w:space="0" w:color="auto"/>
            </w:tcBorders>
          </w:tcPr>
          <w:p w:rsidR="00440613" w:rsidRPr="00440613" w:rsidRDefault="006A2E5F" w:rsidP="00440613">
            <w:pPr>
              <w:spacing w:after="0" w:line="240" w:lineRule="auto"/>
              <w:jc w:val="both"/>
              <w:rPr>
                <w:rFonts w:ascii="Calibri" w:eastAsia="Times New Roman" w:hAnsi="Calibri" w:cs="Calibri"/>
                <w:rtl/>
              </w:rPr>
            </w:pPr>
            <w:r>
              <w:rPr>
                <w:rFonts w:ascii="Calibri" w:eastAsia="Times New Roman" w:hAnsi="Calibri" w:cs="Calibri" w:hint="cs"/>
                <w:rtl/>
              </w:rPr>
              <w:t>48</w:t>
            </w:r>
          </w:p>
        </w:tc>
        <w:tc>
          <w:tcPr>
            <w:tcW w:w="1797"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מה תכלול </w:t>
            </w:r>
            <w:proofErr w:type="spellStart"/>
            <w:r w:rsidRPr="00440613">
              <w:rPr>
                <w:rFonts w:ascii="David" w:eastAsia="Times New Roman" w:hAnsi="David" w:cs="David"/>
                <w:sz w:val="24"/>
                <w:szCs w:val="24"/>
                <w:rtl/>
              </w:rPr>
              <w:t>תוכנית</w:t>
            </w:r>
            <w:proofErr w:type="spellEnd"/>
            <w:r w:rsidRPr="00440613">
              <w:rPr>
                <w:rFonts w:ascii="David" w:eastAsia="Times New Roman" w:hAnsi="David" w:cs="David"/>
                <w:sz w:val="24"/>
                <w:szCs w:val="24"/>
                <w:rtl/>
              </w:rPr>
              <w:t xml:space="preserve"> העבודה עבור כל ועדה? </w:t>
            </w:r>
          </w:p>
        </w:tc>
        <w:tc>
          <w:tcPr>
            <w:tcW w:w="641"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פרק ג' </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2.2</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מטרות ויעדים לשנה הקרובה, </w:t>
            </w:r>
            <w:proofErr w:type="spellStart"/>
            <w:r w:rsidRPr="00440613">
              <w:rPr>
                <w:rFonts w:ascii="David" w:eastAsia="Times New Roman" w:hAnsi="David" w:cs="David"/>
                <w:sz w:val="24"/>
                <w:szCs w:val="24"/>
                <w:rtl/>
              </w:rPr>
              <w:t>תוכנית</w:t>
            </w:r>
            <w:proofErr w:type="spellEnd"/>
            <w:r w:rsidRPr="00440613">
              <w:rPr>
                <w:rFonts w:ascii="David" w:eastAsia="Times New Roman" w:hAnsi="David" w:cs="David"/>
                <w:sz w:val="24"/>
                <w:szCs w:val="24"/>
                <w:rtl/>
              </w:rPr>
              <w:t xml:space="preserve"> פעילות, תכנית מפגשים וכדו'.</w:t>
            </w:r>
          </w:p>
        </w:tc>
      </w:tr>
      <w:tr w:rsidR="00A853FC" w:rsidRPr="00440613" w:rsidTr="002A4153">
        <w:trPr>
          <w:trHeight w:val="558"/>
        </w:trPr>
        <w:tc>
          <w:tcPr>
            <w:tcW w:w="226" w:type="pct"/>
            <w:tcBorders>
              <w:top w:val="nil"/>
              <w:left w:val="single" w:sz="4" w:space="0" w:color="auto"/>
              <w:bottom w:val="single" w:sz="4" w:space="0" w:color="auto"/>
              <w:right w:val="single" w:sz="4" w:space="0" w:color="auto"/>
            </w:tcBorders>
          </w:tcPr>
          <w:p w:rsidR="00440613" w:rsidRPr="00440613" w:rsidRDefault="006A2E5F" w:rsidP="00440613">
            <w:pPr>
              <w:spacing w:after="0" w:line="240" w:lineRule="auto"/>
              <w:jc w:val="both"/>
              <w:rPr>
                <w:rFonts w:ascii="Calibri" w:eastAsia="Times New Roman" w:hAnsi="Calibri" w:cs="Calibri"/>
                <w:rtl/>
              </w:rPr>
            </w:pPr>
            <w:r>
              <w:rPr>
                <w:rFonts w:ascii="Calibri" w:eastAsia="Times New Roman" w:hAnsi="Calibri" w:cs="Calibri" w:hint="cs"/>
                <w:rtl/>
              </w:rPr>
              <w:t>49</w:t>
            </w:r>
          </w:p>
        </w:tc>
        <w:tc>
          <w:tcPr>
            <w:tcW w:w="1797"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מה היקף שעות העבודה המוערך להכנת </w:t>
            </w:r>
            <w:proofErr w:type="spellStart"/>
            <w:r w:rsidRPr="00440613">
              <w:rPr>
                <w:rFonts w:ascii="David" w:eastAsia="Times New Roman" w:hAnsi="David" w:cs="David"/>
                <w:sz w:val="24"/>
                <w:szCs w:val="24"/>
                <w:rtl/>
              </w:rPr>
              <w:t>תוכנית</w:t>
            </w:r>
            <w:proofErr w:type="spellEnd"/>
            <w:r w:rsidRPr="00440613">
              <w:rPr>
                <w:rFonts w:ascii="David" w:eastAsia="Times New Roman" w:hAnsi="David" w:cs="David"/>
                <w:sz w:val="24"/>
                <w:szCs w:val="24"/>
                <w:rtl/>
              </w:rPr>
              <w:t xml:space="preserve"> עבודה?  </w:t>
            </w:r>
          </w:p>
        </w:tc>
        <w:tc>
          <w:tcPr>
            <w:tcW w:w="641"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פרק ג' </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2.2</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המכרז הוא מכרז תפוקות.</w:t>
            </w:r>
          </w:p>
        </w:tc>
      </w:tr>
      <w:tr w:rsidR="00A853FC" w:rsidRPr="00440613" w:rsidTr="002A4153">
        <w:trPr>
          <w:trHeight w:val="915"/>
        </w:trPr>
        <w:tc>
          <w:tcPr>
            <w:tcW w:w="226" w:type="pct"/>
            <w:tcBorders>
              <w:top w:val="nil"/>
              <w:left w:val="single" w:sz="4" w:space="0" w:color="auto"/>
              <w:bottom w:val="single" w:sz="4" w:space="0" w:color="auto"/>
              <w:right w:val="single" w:sz="4" w:space="0" w:color="auto"/>
            </w:tcBorders>
          </w:tcPr>
          <w:p w:rsidR="00440613" w:rsidRPr="00440613" w:rsidRDefault="006A2E5F" w:rsidP="00440613">
            <w:pPr>
              <w:spacing w:after="0" w:line="240" w:lineRule="auto"/>
              <w:jc w:val="both"/>
              <w:rPr>
                <w:rFonts w:ascii="Calibri" w:eastAsia="Times New Roman" w:hAnsi="Calibri" w:cs="Calibri"/>
                <w:rtl/>
              </w:rPr>
            </w:pPr>
            <w:r>
              <w:rPr>
                <w:rFonts w:ascii="Calibri" w:eastAsia="Times New Roman" w:hAnsi="Calibri" w:cs="Calibri" w:hint="cs"/>
                <w:rtl/>
              </w:rPr>
              <w:t>50</w:t>
            </w:r>
          </w:p>
        </w:tc>
        <w:tc>
          <w:tcPr>
            <w:tcW w:w="1797"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מצוין שסך </w:t>
            </w:r>
            <w:proofErr w:type="spellStart"/>
            <w:r w:rsidRPr="00440613">
              <w:rPr>
                <w:rFonts w:ascii="David" w:eastAsia="Times New Roman" w:hAnsi="David" w:cs="David"/>
                <w:sz w:val="24"/>
                <w:szCs w:val="24"/>
                <w:rtl/>
              </w:rPr>
              <w:t>הכל</w:t>
            </w:r>
            <w:proofErr w:type="spellEnd"/>
            <w:r w:rsidRPr="00440613">
              <w:rPr>
                <w:rFonts w:ascii="David" w:eastAsia="Times New Roman" w:hAnsi="David" w:cs="David"/>
                <w:sz w:val="24"/>
                <w:szCs w:val="24"/>
                <w:rtl/>
              </w:rPr>
              <w:t xml:space="preserve"> יתקיימו 20-30 מפגשים לכלל הועדות בשנה. עם זאת, באקסל </w:t>
            </w:r>
            <w:proofErr w:type="spellStart"/>
            <w:r w:rsidRPr="00440613">
              <w:rPr>
                <w:rFonts w:ascii="David" w:eastAsia="Times New Roman" w:hAnsi="David" w:cs="David"/>
                <w:sz w:val="24"/>
                <w:szCs w:val="24"/>
                <w:rtl/>
              </w:rPr>
              <w:t>מצויין</w:t>
            </w:r>
            <w:proofErr w:type="spellEnd"/>
            <w:r w:rsidRPr="00440613">
              <w:rPr>
                <w:rFonts w:ascii="David" w:eastAsia="Times New Roman" w:hAnsi="David" w:cs="David"/>
                <w:sz w:val="24"/>
                <w:szCs w:val="24"/>
                <w:rtl/>
              </w:rPr>
              <w:t xml:space="preserve"> שיתקיימו 50 מפגשים. אנא הבהרתכם פער זה.</w:t>
            </w:r>
          </w:p>
        </w:tc>
        <w:tc>
          <w:tcPr>
            <w:tcW w:w="641"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פרק ג' </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2.3</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הבהרה - מדובר ב- 20-30 וועדות וב- 50 מפגשים לשנה בממוצע.</w:t>
            </w:r>
          </w:p>
        </w:tc>
      </w:tr>
      <w:tr w:rsidR="00A853FC" w:rsidRPr="00440613" w:rsidTr="002A4153">
        <w:trPr>
          <w:trHeight w:val="424"/>
        </w:trPr>
        <w:tc>
          <w:tcPr>
            <w:tcW w:w="226" w:type="pct"/>
            <w:tcBorders>
              <w:top w:val="nil"/>
              <w:left w:val="single" w:sz="4" w:space="0" w:color="auto"/>
              <w:bottom w:val="single" w:sz="4" w:space="0" w:color="auto"/>
              <w:right w:val="single" w:sz="4" w:space="0" w:color="auto"/>
            </w:tcBorders>
          </w:tcPr>
          <w:p w:rsidR="00440613" w:rsidRPr="00440613" w:rsidRDefault="006A2E5F" w:rsidP="00440613">
            <w:pPr>
              <w:spacing w:after="0" w:line="240" w:lineRule="auto"/>
              <w:jc w:val="both"/>
              <w:rPr>
                <w:rFonts w:ascii="Calibri" w:eastAsia="Times New Roman" w:hAnsi="Calibri" w:cs="Calibri"/>
                <w:rtl/>
              </w:rPr>
            </w:pPr>
            <w:r>
              <w:rPr>
                <w:rFonts w:ascii="Calibri" w:eastAsia="Times New Roman" w:hAnsi="Calibri" w:cs="Calibri" w:hint="cs"/>
                <w:rtl/>
              </w:rPr>
              <w:t>51</w:t>
            </w:r>
          </w:p>
        </w:tc>
        <w:tc>
          <w:tcPr>
            <w:tcW w:w="1797"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מה אחוז הישיבות המתקיימות באופן וירטואלי מכלל הישיבות?  </w:t>
            </w:r>
          </w:p>
        </w:tc>
        <w:tc>
          <w:tcPr>
            <w:tcW w:w="641"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פרק ג' </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2.3</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6A2E5F">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Pr>
              <w:t xml:space="preserve"> 60% </w:t>
            </w:r>
            <w:r w:rsidRPr="00440613">
              <w:rPr>
                <w:rFonts w:ascii="David" w:eastAsia="Times New Roman" w:hAnsi="David" w:cs="David"/>
                <w:sz w:val="24"/>
                <w:szCs w:val="24"/>
                <w:rtl/>
              </w:rPr>
              <w:t>בערך</w:t>
            </w:r>
          </w:p>
        </w:tc>
      </w:tr>
      <w:tr w:rsidR="00A853FC" w:rsidRPr="00440613" w:rsidTr="002A4153">
        <w:trPr>
          <w:trHeight w:val="915"/>
        </w:trPr>
        <w:tc>
          <w:tcPr>
            <w:tcW w:w="226" w:type="pct"/>
            <w:tcBorders>
              <w:top w:val="nil"/>
              <w:left w:val="single" w:sz="4" w:space="0" w:color="auto"/>
              <w:bottom w:val="single" w:sz="4" w:space="0" w:color="auto"/>
              <w:right w:val="single" w:sz="4" w:space="0" w:color="auto"/>
            </w:tcBorders>
          </w:tcPr>
          <w:p w:rsidR="00440613" w:rsidRPr="00440613" w:rsidRDefault="006A2E5F" w:rsidP="00440613">
            <w:pPr>
              <w:spacing w:after="0" w:line="240" w:lineRule="auto"/>
              <w:jc w:val="both"/>
              <w:rPr>
                <w:rFonts w:ascii="Calibri" w:eastAsia="Times New Roman" w:hAnsi="Calibri" w:cs="Calibri"/>
                <w:rtl/>
              </w:rPr>
            </w:pPr>
            <w:r>
              <w:rPr>
                <w:rFonts w:ascii="Calibri" w:eastAsia="Times New Roman" w:hAnsi="Calibri" w:cs="Calibri" w:hint="cs"/>
                <w:rtl/>
              </w:rPr>
              <w:t>52</w:t>
            </w:r>
          </w:p>
        </w:tc>
        <w:tc>
          <w:tcPr>
            <w:tcW w:w="1797"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האם הישיבות </w:t>
            </w:r>
            <w:proofErr w:type="spellStart"/>
            <w:r w:rsidRPr="00440613">
              <w:rPr>
                <w:rFonts w:ascii="David" w:eastAsia="Times New Roman" w:hAnsi="David" w:cs="David"/>
                <w:sz w:val="24"/>
                <w:szCs w:val="24"/>
                <w:rtl/>
              </w:rPr>
              <w:t>הוירטואליות</w:t>
            </w:r>
            <w:proofErr w:type="spellEnd"/>
            <w:r w:rsidRPr="00440613">
              <w:rPr>
                <w:rFonts w:ascii="David" w:eastAsia="Times New Roman" w:hAnsi="David" w:cs="David"/>
                <w:sz w:val="24"/>
                <w:szCs w:val="24"/>
                <w:rtl/>
              </w:rPr>
              <w:t xml:space="preserve"> מתקיימות באמצעות תוכנת זום? במידה ולא  - באיזה אופן?</w:t>
            </w:r>
          </w:p>
        </w:tc>
        <w:tc>
          <w:tcPr>
            <w:tcW w:w="641"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פרק ג' </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2.3</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לשיקול דעת המציע  - תוכנה המאפשרת קיום ישיבה, הקלטה, הצגת מצגות, שיחה בפורמט הקלדה (שאלות תוך כדי), ושתתאפשר גם ישיבה היברידית.</w:t>
            </w:r>
          </w:p>
        </w:tc>
      </w:tr>
      <w:tr w:rsidR="00A853FC" w:rsidRPr="00440613" w:rsidTr="002A4153">
        <w:trPr>
          <w:trHeight w:val="718"/>
        </w:trPr>
        <w:tc>
          <w:tcPr>
            <w:tcW w:w="226" w:type="pct"/>
            <w:tcBorders>
              <w:top w:val="nil"/>
              <w:left w:val="single" w:sz="4" w:space="0" w:color="auto"/>
              <w:bottom w:val="single" w:sz="4" w:space="0" w:color="auto"/>
              <w:right w:val="single" w:sz="4" w:space="0" w:color="auto"/>
            </w:tcBorders>
          </w:tcPr>
          <w:p w:rsidR="00440613" w:rsidRPr="00440613" w:rsidRDefault="002A4153" w:rsidP="00440613">
            <w:pPr>
              <w:spacing w:after="0" w:line="240" w:lineRule="auto"/>
              <w:jc w:val="both"/>
              <w:rPr>
                <w:rFonts w:ascii="Calibri" w:eastAsia="Times New Roman" w:hAnsi="Calibri" w:cs="Calibri"/>
                <w:rtl/>
              </w:rPr>
            </w:pPr>
            <w:r>
              <w:rPr>
                <w:rFonts w:ascii="Calibri" w:eastAsia="Times New Roman" w:hAnsi="Calibri" w:cs="Calibri" w:hint="cs"/>
                <w:rtl/>
              </w:rPr>
              <w:t>53</w:t>
            </w:r>
          </w:p>
        </w:tc>
        <w:tc>
          <w:tcPr>
            <w:tcW w:w="1797"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נבקש לוודא שהקבלן לא יידרש לספק את האמצעים הטכניים למפגש, אלא המקום המארח. </w:t>
            </w:r>
          </w:p>
        </w:tc>
        <w:tc>
          <w:tcPr>
            <w:tcW w:w="641"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פרק ג' </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2.8</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ראה תשובה לשאלה 7.</w:t>
            </w:r>
          </w:p>
        </w:tc>
      </w:tr>
      <w:tr w:rsidR="00A853FC" w:rsidRPr="00440613" w:rsidTr="002A4153">
        <w:trPr>
          <w:trHeight w:val="1515"/>
        </w:trPr>
        <w:tc>
          <w:tcPr>
            <w:tcW w:w="226" w:type="pct"/>
            <w:tcBorders>
              <w:top w:val="nil"/>
              <w:left w:val="single" w:sz="4" w:space="0" w:color="auto"/>
              <w:bottom w:val="single" w:sz="4" w:space="0" w:color="auto"/>
              <w:right w:val="single" w:sz="4" w:space="0" w:color="auto"/>
            </w:tcBorders>
          </w:tcPr>
          <w:p w:rsidR="00440613" w:rsidRPr="00440613" w:rsidRDefault="002A4153" w:rsidP="00440613">
            <w:pPr>
              <w:bidi w:val="0"/>
              <w:spacing w:after="0" w:line="240" w:lineRule="auto"/>
              <w:jc w:val="both"/>
              <w:rPr>
                <w:rFonts w:ascii="Calibri" w:eastAsia="Times New Roman" w:hAnsi="Calibri" w:cs="Calibri"/>
              </w:rPr>
            </w:pPr>
            <w:r>
              <w:rPr>
                <w:rFonts w:ascii="Calibri" w:eastAsia="Times New Roman" w:hAnsi="Calibri" w:cs="Calibri"/>
              </w:rPr>
              <w:t>54</w:t>
            </w:r>
          </w:p>
        </w:tc>
        <w:tc>
          <w:tcPr>
            <w:tcW w:w="1797"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2A415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w:t>
            </w:r>
            <w:r w:rsidRPr="00440613">
              <w:rPr>
                <w:rFonts w:ascii="David" w:eastAsia="Times New Roman" w:hAnsi="David" w:cs="David"/>
                <w:sz w:val="24"/>
                <w:szCs w:val="24"/>
                <w:rtl/>
              </w:rPr>
              <w:t xml:space="preserve">הכיבוד אופציונלי, כלומר </w:t>
            </w:r>
            <w:proofErr w:type="spellStart"/>
            <w:r w:rsidRPr="00440613">
              <w:rPr>
                <w:rFonts w:ascii="David" w:eastAsia="Times New Roman" w:hAnsi="David" w:cs="David"/>
                <w:sz w:val="24"/>
                <w:szCs w:val="24"/>
                <w:rtl/>
              </w:rPr>
              <w:t>הלמ</w:t>
            </w:r>
            <w:proofErr w:type="spellEnd"/>
            <w:r w:rsidRPr="00440613">
              <w:rPr>
                <w:rFonts w:ascii="David" w:eastAsia="Times New Roman" w:hAnsi="David" w:cs="David"/>
                <w:sz w:val="24"/>
                <w:szCs w:val="24"/>
              </w:rPr>
              <w:t>"</w:t>
            </w:r>
            <w:r w:rsidRPr="00440613">
              <w:rPr>
                <w:rFonts w:ascii="David" w:eastAsia="Times New Roman" w:hAnsi="David" w:cs="David"/>
                <w:sz w:val="24"/>
                <w:szCs w:val="24"/>
                <w:rtl/>
              </w:rPr>
              <w:t>ס יהיה רשאי לבטלו אם</w:t>
            </w:r>
            <w:r w:rsidRPr="00440613">
              <w:rPr>
                <w:rFonts w:ascii="David" w:eastAsia="Times New Roman" w:hAnsi="David" w:cs="David"/>
                <w:sz w:val="24"/>
                <w:szCs w:val="24"/>
              </w:rPr>
              <w:t xml:space="preserve"> </w:t>
            </w:r>
            <w:r w:rsidRPr="00440613">
              <w:rPr>
                <w:rFonts w:ascii="David" w:eastAsia="Times New Roman" w:hAnsi="David" w:cs="David"/>
                <w:sz w:val="24"/>
                <w:szCs w:val="24"/>
                <w:rtl/>
              </w:rPr>
              <w:t>הוא לא יהיה לשביעות רצונו</w:t>
            </w:r>
            <w:r w:rsidRPr="00440613">
              <w:rPr>
                <w:rFonts w:ascii="David" w:eastAsia="Times New Roman" w:hAnsi="David" w:cs="David"/>
                <w:sz w:val="24"/>
                <w:szCs w:val="24"/>
              </w:rPr>
              <w:t xml:space="preserve">"- </w:t>
            </w:r>
            <w:r w:rsidRPr="00440613">
              <w:rPr>
                <w:rFonts w:ascii="David" w:eastAsia="Times New Roman" w:hAnsi="David" w:cs="David"/>
                <w:sz w:val="24"/>
                <w:szCs w:val="24"/>
                <w:rtl/>
              </w:rPr>
              <w:t xml:space="preserve">למה הכוונה? האם לא </w:t>
            </w:r>
            <w:proofErr w:type="spellStart"/>
            <w:r w:rsidRPr="00440613">
              <w:rPr>
                <w:rFonts w:ascii="David" w:eastAsia="Times New Roman" w:hAnsi="David" w:cs="David"/>
                <w:sz w:val="24"/>
                <w:szCs w:val="24"/>
                <w:rtl/>
              </w:rPr>
              <w:t>תנתן</w:t>
            </w:r>
            <w:proofErr w:type="spellEnd"/>
            <w:r w:rsidRPr="00440613">
              <w:rPr>
                <w:rFonts w:ascii="David" w:eastAsia="Times New Roman" w:hAnsi="David" w:cs="David"/>
                <w:sz w:val="24"/>
                <w:szCs w:val="24"/>
                <w:rtl/>
              </w:rPr>
              <w:t xml:space="preserve"> הזדמנות לספק לשפר את</w:t>
            </w:r>
            <w:r w:rsidRPr="00440613">
              <w:rPr>
                <w:rFonts w:ascii="David" w:eastAsia="Times New Roman" w:hAnsi="David" w:cs="David"/>
                <w:sz w:val="24"/>
                <w:szCs w:val="24"/>
              </w:rPr>
              <w:t xml:space="preserve"> </w:t>
            </w:r>
            <w:r w:rsidRPr="00440613">
              <w:rPr>
                <w:rFonts w:ascii="David" w:eastAsia="Times New Roman" w:hAnsi="David" w:cs="David"/>
                <w:sz w:val="24"/>
                <w:szCs w:val="24"/>
                <w:rtl/>
              </w:rPr>
              <w:t>השירות במידה ויש חוסר שביעות רצון מהכיבוד</w:t>
            </w:r>
            <w:r w:rsidRPr="00440613">
              <w:rPr>
                <w:rFonts w:ascii="David" w:eastAsia="Times New Roman" w:hAnsi="David" w:cs="David"/>
                <w:sz w:val="24"/>
                <w:szCs w:val="24"/>
              </w:rPr>
              <w:t xml:space="preserve">? </w:t>
            </w:r>
          </w:p>
        </w:tc>
        <w:tc>
          <w:tcPr>
            <w:tcW w:w="641"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פרק ג' </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2.9</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זו לא הכוונה - הכוונה היא שיתכנו מפגשים וירטואליים שבהם אין צורך בכיבוד כלל.</w:t>
            </w:r>
          </w:p>
        </w:tc>
      </w:tr>
      <w:tr w:rsidR="00A853FC" w:rsidRPr="00440613" w:rsidTr="002A4153">
        <w:trPr>
          <w:trHeight w:val="722"/>
        </w:trPr>
        <w:tc>
          <w:tcPr>
            <w:tcW w:w="226" w:type="pct"/>
            <w:tcBorders>
              <w:top w:val="nil"/>
              <w:left w:val="single" w:sz="4" w:space="0" w:color="auto"/>
              <w:bottom w:val="single" w:sz="4" w:space="0" w:color="auto"/>
              <w:right w:val="single" w:sz="4" w:space="0" w:color="auto"/>
            </w:tcBorders>
          </w:tcPr>
          <w:p w:rsidR="00440613" w:rsidRPr="00440613" w:rsidRDefault="002A4153" w:rsidP="00440613">
            <w:pPr>
              <w:bidi w:val="0"/>
              <w:spacing w:after="0" w:line="240" w:lineRule="auto"/>
              <w:jc w:val="both"/>
              <w:rPr>
                <w:rFonts w:ascii="Calibri" w:eastAsia="Times New Roman" w:hAnsi="Calibri" w:cs="Calibri"/>
              </w:rPr>
            </w:pPr>
            <w:r>
              <w:rPr>
                <w:rFonts w:ascii="Calibri" w:eastAsia="Times New Roman" w:hAnsi="Calibri" w:cs="Calibri"/>
              </w:rPr>
              <w:t>55</w:t>
            </w:r>
          </w:p>
        </w:tc>
        <w:tc>
          <w:tcPr>
            <w:tcW w:w="1797"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2A415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w:t>
            </w:r>
            <w:r w:rsidRPr="00440613">
              <w:rPr>
                <w:rFonts w:ascii="David" w:eastAsia="Times New Roman" w:hAnsi="David" w:cs="David"/>
                <w:sz w:val="24"/>
                <w:szCs w:val="24"/>
                <w:rtl/>
              </w:rPr>
              <w:t>על המציע לפרט את רמת הכיבוד</w:t>
            </w:r>
            <w:r w:rsidRPr="00440613">
              <w:rPr>
                <w:rFonts w:ascii="David" w:eastAsia="Times New Roman" w:hAnsi="David" w:cs="David"/>
                <w:sz w:val="24"/>
                <w:szCs w:val="24"/>
              </w:rPr>
              <w:t xml:space="preserve">..." – </w:t>
            </w:r>
            <w:r w:rsidRPr="00440613">
              <w:rPr>
                <w:rFonts w:ascii="David" w:eastAsia="Times New Roman" w:hAnsi="David" w:cs="David"/>
                <w:sz w:val="24"/>
                <w:szCs w:val="24"/>
                <w:rtl/>
              </w:rPr>
              <w:t>למה הכוונה</w:t>
            </w:r>
            <w:r w:rsidRPr="00440613">
              <w:rPr>
                <w:rFonts w:ascii="David" w:eastAsia="Times New Roman" w:hAnsi="David" w:cs="David"/>
                <w:sz w:val="24"/>
                <w:szCs w:val="24"/>
              </w:rPr>
              <w:t xml:space="preserve">? </w:t>
            </w:r>
            <w:r w:rsidRPr="00440613">
              <w:rPr>
                <w:rFonts w:ascii="David" w:eastAsia="Times New Roman" w:hAnsi="David" w:cs="David"/>
                <w:sz w:val="24"/>
                <w:szCs w:val="24"/>
                <w:rtl/>
              </w:rPr>
              <w:t>והיכן יש לפרט נתון זה בהצעה שמגיש המציע</w:t>
            </w:r>
            <w:r w:rsidRPr="00440613">
              <w:rPr>
                <w:rFonts w:ascii="David" w:eastAsia="Times New Roman" w:hAnsi="David" w:cs="David"/>
                <w:sz w:val="24"/>
                <w:szCs w:val="24"/>
              </w:rPr>
              <w:t xml:space="preserve">? </w:t>
            </w:r>
          </w:p>
        </w:tc>
        <w:tc>
          <w:tcPr>
            <w:tcW w:w="641"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פרק ג' </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2.9</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ראה תשובה לשאלה 23.</w:t>
            </w:r>
            <w:r w:rsidR="007821A1">
              <w:rPr>
                <w:rFonts w:ascii="David" w:eastAsia="Times New Roman" w:hAnsi="David" w:cs="David" w:hint="cs"/>
                <w:sz w:val="24"/>
                <w:szCs w:val="24"/>
                <w:rtl/>
              </w:rPr>
              <w:t xml:space="preserve"> בנוסף, המציע לא צריך לפרט עתה את רמת הכיבוד, אלא להציע מחיר בהתאם לפירוט </w:t>
            </w:r>
            <w:proofErr w:type="spellStart"/>
            <w:r w:rsidR="007821A1">
              <w:rPr>
                <w:rFonts w:ascii="David" w:eastAsia="Times New Roman" w:hAnsi="David" w:cs="David" w:hint="cs"/>
                <w:sz w:val="24"/>
                <w:szCs w:val="24"/>
                <w:rtl/>
              </w:rPr>
              <w:t>הלמ"ס</w:t>
            </w:r>
            <w:proofErr w:type="spellEnd"/>
            <w:r w:rsidR="007821A1">
              <w:rPr>
                <w:rFonts w:ascii="David" w:eastAsia="Times New Roman" w:hAnsi="David" w:cs="David" w:hint="cs"/>
                <w:sz w:val="24"/>
                <w:szCs w:val="24"/>
                <w:rtl/>
              </w:rPr>
              <w:t xml:space="preserve"> בסעיף 2.9.</w:t>
            </w:r>
          </w:p>
        </w:tc>
      </w:tr>
      <w:tr w:rsidR="00A853FC" w:rsidRPr="00440613" w:rsidTr="002A4153">
        <w:trPr>
          <w:trHeight w:val="251"/>
        </w:trPr>
        <w:tc>
          <w:tcPr>
            <w:tcW w:w="226" w:type="pct"/>
            <w:tcBorders>
              <w:top w:val="nil"/>
              <w:left w:val="single" w:sz="4" w:space="0" w:color="auto"/>
              <w:bottom w:val="single" w:sz="4" w:space="0" w:color="auto"/>
              <w:right w:val="single" w:sz="4" w:space="0" w:color="auto"/>
            </w:tcBorders>
          </w:tcPr>
          <w:p w:rsidR="00440613" w:rsidRPr="00440613" w:rsidRDefault="002A4153" w:rsidP="00440613">
            <w:pPr>
              <w:spacing w:after="0" w:line="240" w:lineRule="auto"/>
              <w:jc w:val="both"/>
              <w:rPr>
                <w:rFonts w:ascii="Calibri" w:eastAsia="Times New Roman" w:hAnsi="Calibri" w:cs="Calibri"/>
                <w:rtl/>
              </w:rPr>
            </w:pPr>
            <w:r>
              <w:rPr>
                <w:rFonts w:ascii="Calibri" w:eastAsia="Times New Roman" w:hAnsi="Calibri" w:cs="Calibri" w:hint="cs"/>
                <w:rtl/>
              </w:rPr>
              <w:t>56</w:t>
            </w:r>
          </w:p>
        </w:tc>
        <w:tc>
          <w:tcPr>
            <w:tcW w:w="1797"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מה משך הישיבה?</w:t>
            </w:r>
          </w:p>
        </w:tc>
        <w:tc>
          <w:tcPr>
            <w:tcW w:w="641"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ג'</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2.10</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בין שעה וחצי לום שלם</w:t>
            </w:r>
          </w:p>
        </w:tc>
      </w:tr>
      <w:tr w:rsidR="00A853FC" w:rsidRPr="00440613" w:rsidTr="002A4153">
        <w:trPr>
          <w:trHeight w:val="397"/>
        </w:trPr>
        <w:tc>
          <w:tcPr>
            <w:tcW w:w="226" w:type="pct"/>
            <w:tcBorders>
              <w:top w:val="nil"/>
              <w:left w:val="single" w:sz="4" w:space="0" w:color="auto"/>
              <w:bottom w:val="single" w:sz="4" w:space="0" w:color="auto"/>
              <w:right w:val="single" w:sz="4" w:space="0" w:color="auto"/>
            </w:tcBorders>
          </w:tcPr>
          <w:p w:rsidR="00440613" w:rsidRPr="00440613" w:rsidRDefault="002A4153" w:rsidP="00440613">
            <w:pPr>
              <w:spacing w:after="0" w:line="240" w:lineRule="auto"/>
              <w:jc w:val="both"/>
              <w:rPr>
                <w:rFonts w:ascii="Calibri" w:eastAsia="Times New Roman" w:hAnsi="Calibri" w:cs="Calibri"/>
                <w:rtl/>
              </w:rPr>
            </w:pPr>
            <w:r>
              <w:rPr>
                <w:rFonts w:ascii="Calibri" w:eastAsia="Times New Roman" w:hAnsi="Calibri" w:cs="Calibri" w:hint="cs"/>
                <w:rtl/>
              </w:rPr>
              <w:t>57</w:t>
            </w:r>
          </w:p>
        </w:tc>
        <w:tc>
          <w:tcPr>
            <w:tcW w:w="1797"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כמה זמן מראש נדרש מזכיר הועדה להגיע למקום הישיבה?</w:t>
            </w:r>
          </w:p>
        </w:tc>
        <w:tc>
          <w:tcPr>
            <w:tcW w:w="641"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פרק ג' </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2.10</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זמן מספיק על מנת לבדוק </w:t>
            </w:r>
            <w:proofErr w:type="spellStart"/>
            <w:r w:rsidRPr="00440613">
              <w:rPr>
                <w:rFonts w:ascii="David" w:eastAsia="Times New Roman" w:hAnsi="David" w:cs="David"/>
                <w:sz w:val="24"/>
                <w:szCs w:val="24"/>
                <w:rtl/>
              </w:rPr>
              <w:t>שהכל</w:t>
            </w:r>
            <w:proofErr w:type="spellEnd"/>
            <w:r w:rsidRPr="00440613">
              <w:rPr>
                <w:rFonts w:ascii="David" w:eastAsia="Times New Roman" w:hAnsi="David" w:cs="David"/>
                <w:sz w:val="24"/>
                <w:szCs w:val="24"/>
                <w:rtl/>
              </w:rPr>
              <w:t xml:space="preserve"> מתופעל כנדרש</w:t>
            </w:r>
          </w:p>
        </w:tc>
      </w:tr>
    </w:tbl>
    <w:p w:rsidR="002A4153" w:rsidRDefault="002A4153"/>
    <w:tbl>
      <w:tblPr>
        <w:bidiVisual/>
        <w:tblW w:w="5915" w:type="pct"/>
        <w:tblLook w:val="04A0" w:firstRow="1" w:lastRow="0" w:firstColumn="1" w:lastColumn="0" w:noHBand="0" w:noVBand="1"/>
      </w:tblPr>
      <w:tblGrid>
        <w:gridCol w:w="442"/>
        <w:gridCol w:w="3413"/>
        <w:gridCol w:w="110"/>
        <w:gridCol w:w="1190"/>
        <w:gridCol w:w="62"/>
        <w:gridCol w:w="975"/>
        <w:gridCol w:w="67"/>
        <w:gridCol w:w="3527"/>
        <w:gridCol w:w="7"/>
      </w:tblGrid>
      <w:tr w:rsidR="002A4153" w:rsidRPr="000D3F0E" w:rsidTr="00837298">
        <w:trPr>
          <w:gridAfter w:val="1"/>
          <w:wAfter w:w="4" w:type="pct"/>
          <w:trHeight w:val="535"/>
        </w:trPr>
        <w:tc>
          <w:tcPr>
            <w:tcW w:w="226"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2A4153" w:rsidRPr="000D3F0E" w:rsidRDefault="002A4153"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43"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2A4153" w:rsidRPr="000D3F0E" w:rsidRDefault="002A4153" w:rsidP="00B7508B">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63"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2A4153" w:rsidRPr="000D3F0E" w:rsidRDefault="002A4153"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30" w:type="pct"/>
            <w:gridSpan w:val="2"/>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2A4153" w:rsidRPr="000D3F0E" w:rsidRDefault="002A4153"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35"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2A4153" w:rsidRPr="000D3F0E" w:rsidRDefault="002A4153"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A853FC" w:rsidRPr="00440613" w:rsidTr="00837298">
        <w:trPr>
          <w:trHeight w:val="846"/>
        </w:trPr>
        <w:tc>
          <w:tcPr>
            <w:tcW w:w="226" w:type="pct"/>
            <w:tcBorders>
              <w:top w:val="single" w:sz="4" w:space="0" w:color="auto"/>
              <w:left w:val="single" w:sz="4" w:space="0" w:color="auto"/>
              <w:bottom w:val="single" w:sz="4" w:space="0" w:color="auto"/>
              <w:right w:val="single" w:sz="4" w:space="0" w:color="auto"/>
            </w:tcBorders>
          </w:tcPr>
          <w:p w:rsidR="00440613" w:rsidRPr="00440613" w:rsidRDefault="002A4153" w:rsidP="00440613">
            <w:pPr>
              <w:bidi w:val="0"/>
              <w:spacing w:after="0" w:line="240" w:lineRule="auto"/>
              <w:jc w:val="both"/>
              <w:rPr>
                <w:rFonts w:ascii="Calibri" w:eastAsia="Times New Roman" w:hAnsi="Calibri" w:cs="Calibri"/>
              </w:rPr>
            </w:pPr>
            <w:r>
              <w:rPr>
                <w:rFonts w:ascii="Calibri" w:eastAsia="Times New Roman" w:hAnsi="Calibri" w:cs="Calibri"/>
              </w:rPr>
              <w:t>58</w:t>
            </w:r>
          </w:p>
        </w:tc>
        <w:tc>
          <w:tcPr>
            <w:tcW w:w="1798" w:type="pct"/>
            <w:gridSpan w:val="2"/>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2A415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w:t>
            </w:r>
            <w:r w:rsidRPr="00440613">
              <w:rPr>
                <w:rFonts w:ascii="David" w:eastAsia="Times New Roman" w:hAnsi="David" w:cs="David"/>
                <w:sz w:val="24"/>
                <w:szCs w:val="24"/>
                <w:rtl/>
              </w:rPr>
              <w:t>עריכה ושליחת תכני הוועדות</w:t>
            </w:r>
            <w:proofErr w:type="gramStart"/>
            <w:r w:rsidRPr="00440613">
              <w:rPr>
                <w:rFonts w:ascii="David" w:eastAsia="Times New Roman" w:hAnsi="David" w:cs="David"/>
                <w:sz w:val="24"/>
                <w:szCs w:val="24"/>
              </w:rPr>
              <w:t>"  -</w:t>
            </w:r>
            <w:proofErr w:type="gramEnd"/>
            <w:r w:rsidRPr="00440613">
              <w:rPr>
                <w:rFonts w:ascii="David" w:eastAsia="Times New Roman" w:hAnsi="David" w:cs="David"/>
                <w:sz w:val="24"/>
                <w:szCs w:val="24"/>
              </w:rPr>
              <w:t xml:space="preserve"> </w:t>
            </w:r>
            <w:r w:rsidRPr="00440613">
              <w:rPr>
                <w:rFonts w:ascii="David" w:eastAsia="Times New Roman" w:hAnsi="David" w:cs="David"/>
                <w:sz w:val="24"/>
                <w:szCs w:val="24"/>
              </w:rPr>
              <w:br/>
            </w:r>
            <w:r w:rsidRPr="00440613">
              <w:rPr>
                <w:rFonts w:ascii="David" w:eastAsia="Times New Roman" w:hAnsi="David" w:cs="David"/>
                <w:sz w:val="24"/>
                <w:szCs w:val="24"/>
                <w:rtl/>
              </w:rPr>
              <w:t>מצגות – האם הקבלן אחראי לבניית המצגות או רק לעריכה סופית של מצגת שהועברה</w:t>
            </w:r>
            <w:r w:rsidRPr="00440613">
              <w:rPr>
                <w:rFonts w:ascii="David" w:eastAsia="Times New Roman" w:hAnsi="David" w:cs="David"/>
                <w:sz w:val="24"/>
                <w:szCs w:val="24"/>
              </w:rPr>
              <w:t xml:space="preserve"> </w:t>
            </w:r>
            <w:r w:rsidRPr="00440613">
              <w:rPr>
                <w:rFonts w:ascii="David" w:eastAsia="Times New Roman" w:hAnsi="David" w:cs="David"/>
                <w:sz w:val="24"/>
                <w:szCs w:val="24"/>
                <w:rtl/>
              </w:rPr>
              <w:t>אליו</w:t>
            </w:r>
            <w:r w:rsidRPr="00440613">
              <w:rPr>
                <w:rFonts w:ascii="David" w:eastAsia="Times New Roman" w:hAnsi="David" w:cs="David"/>
                <w:sz w:val="24"/>
                <w:szCs w:val="24"/>
              </w:rPr>
              <w:t>?</w:t>
            </w:r>
          </w:p>
        </w:tc>
        <w:tc>
          <w:tcPr>
            <w:tcW w:w="640" w:type="pct"/>
            <w:gridSpan w:val="2"/>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פרק ג' </w:t>
            </w:r>
          </w:p>
        </w:tc>
        <w:tc>
          <w:tcPr>
            <w:tcW w:w="532" w:type="pct"/>
            <w:gridSpan w:val="2"/>
            <w:tcBorders>
              <w:top w:val="single" w:sz="4" w:space="0" w:color="auto"/>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2.11</w:t>
            </w:r>
          </w:p>
        </w:tc>
        <w:tc>
          <w:tcPr>
            <w:tcW w:w="1804" w:type="pct"/>
            <w:gridSpan w:val="2"/>
            <w:tcBorders>
              <w:top w:val="single" w:sz="4"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הספק לא יכין את המצגת עצמה. לתוכן אחראי מרכז ויו"ר הוועדה.</w:t>
            </w:r>
            <w:r w:rsidRPr="00440613">
              <w:rPr>
                <w:rFonts w:ascii="David" w:eastAsia="Times New Roman" w:hAnsi="David" w:cs="David"/>
                <w:sz w:val="24"/>
                <w:szCs w:val="24"/>
                <w:rtl/>
              </w:rPr>
              <w:br/>
              <w:t>הספק אחראי על התצורה ובדיקת המצגת</w:t>
            </w:r>
          </w:p>
        </w:tc>
      </w:tr>
      <w:tr w:rsidR="00A853FC" w:rsidRPr="00440613" w:rsidTr="00837298">
        <w:trPr>
          <w:trHeight w:val="872"/>
        </w:trPr>
        <w:tc>
          <w:tcPr>
            <w:tcW w:w="226" w:type="pct"/>
            <w:tcBorders>
              <w:top w:val="nil"/>
              <w:left w:val="single" w:sz="4" w:space="0" w:color="auto"/>
              <w:bottom w:val="single" w:sz="4" w:space="0" w:color="auto"/>
              <w:right w:val="single" w:sz="4" w:space="0" w:color="auto"/>
            </w:tcBorders>
          </w:tcPr>
          <w:p w:rsidR="00440613" w:rsidRPr="00440613" w:rsidRDefault="002A4153" w:rsidP="00440613">
            <w:pPr>
              <w:bidi w:val="0"/>
              <w:spacing w:after="0" w:line="240" w:lineRule="auto"/>
              <w:jc w:val="both"/>
              <w:rPr>
                <w:rFonts w:ascii="Calibri" w:eastAsia="Times New Roman" w:hAnsi="Calibri" w:cs="Calibri"/>
              </w:rPr>
            </w:pPr>
            <w:r>
              <w:rPr>
                <w:rFonts w:ascii="Calibri" w:eastAsia="Times New Roman" w:hAnsi="Calibri" w:cs="Calibri"/>
              </w:rPr>
              <w:t>59</w:t>
            </w:r>
          </w:p>
        </w:tc>
        <w:tc>
          <w:tcPr>
            <w:tcW w:w="1798"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2A415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w:t>
            </w:r>
            <w:r w:rsidRPr="00440613">
              <w:rPr>
                <w:rFonts w:ascii="David" w:eastAsia="Times New Roman" w:hAnsi="David" w:cs="David"/>
                <w:sz w:val="24"/>
                <w:szCs w:val="24"/>
                <w:rtl/>
              </w:rPr>
              <w:t>עריכה ושליחת תכני הוועדות</w:t>
            </w:r>
            <w:proofErr w:type="gramStart"/>
            <w:r w:rsidRPr="00440613">
              <w:rPr>
                <w:rFonts w:ascii="David" w:eastAsia="Times New Roman" w:hAnsi="David" w:cs="David"/>
                <w:sz w:val="24"/>
                <w:szCs w:val="24"/>
              </w:rPr>
              <w:t>"  -</w:t>
            </w:r>
            <w:proofErr w:type="gramEnd"/>
            <w:r w:rsidRPr="00440613">
              <w:rPr>
                <w:rFonts w:ascii="David" w:eastAsia="Times New Roman" w:hAnsi="David" w:cs="David"/>
                <w:sz w:val="24"/>
                <w:szCs w:val="24"/>
              </w:rPr>
              <w:t xml:space="preserve"> </w:t>
            </w:r>
            <w:r w:rsidRPr="00440613">
              <w:rPr>
                <w:rFonts w:ascii="David" w:eastAsia="Times New Roman" w:hAnsi="David" w:cs="David"/>
                <w:sz w:val="24"/>
                <w:szCs w:val="24"/>
              </w:rPr>
              <w:br/>
            </w:r>
            <w:r w:rsidRPr="00440613">
              <w:rPr>
                <w:rFonts w:ascii="David" w:eastAsia="Times New Roman" w:hAnsi="David" w:cs="David"/>
                <w:sz w:val="24"/>
                <w:szCs w:val="24"/>
                <w:rtl/>
              </w:rPr>
              <w:t>תמונות וסרטונים – מה תפקידו של הקבלן בכל הקשור לתמונות וסרטונים</w:t>
            </w:r>
            <w:r w:rsidRPr="00440613">
              <w:rPr>
                <w:rFonts w:ascii="David" w:eastAsia="Times New Roman" w:hAnsi="David" w:cs="David"/>
                <w:sz w:val="24"/>
                <w:szCs w:val="24"/>
              </w:rPr>
              <w:t xml:space="preserve">?  </w:t>
            </w:r>
          </w:p>
        </w:tc>
        <w:tc>
          <w:tcPr>
            <w:tcW w:w="640"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פרק ג' </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2.11</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הספק לא נדרש להכין את תוכן המצגות והסרטונים.</w:t>
            </w:r>
          </w:p>
        </w:tc>
      </w:tr>
      <w:tr w:rsidR="00A853FC" w:rsidRPr="00440613" w:rsidTr="00837298">
        <w:trPr>
          <w:trHeight w:val="758"/>
        </w:trPr>
        <w:tc>
          <w:tcPr>
            <w:tcW w:w="226" w:type="pct"/>
            <w:tcBorders>
              <w:top w:val="nil"/>
              <w:left w:val="single" w:sz="4" w:space="0" w:color="auto"/>
              <w:bottom w:val="single" w:sz="4" w:space="0" w:color="auto"/>
              <w:right w:val="single" w:sz="4" w:space="0" w:color="auto"/>
            </w:tcBorders>
          </w:tcPr>
          <w:p w:rsidR="00440613" w:rsidRPr="00440613" w:rsidRDefault="002A4153" w:rsidP="00440613">
            <w:pPr>
              <w:bidi w:val="0"/>
              <w:spacing w:after="0" w:line="240" w:lineRule="auto"/>
              <w:jc w:val="both"/>
              <w:rPr>
                <w:rFonts w:ascii="Calibri" w:eastAsia="Times New Roman" w:hAnsi="Calibri" w:cs="Calibri"/>
              </w:rPr>
            </w:pPr>
            <w:r>
              <w:rPr>
                <w:rFonts w:ascii="Calibri" w:eastAsia="Times New Roman" w:hAnsi="Calibri" w:cs="Calibri"/>
              </w:rPr>
              <w:t>60</w:t>
            </w:r>
          </w:p>
        </w:tc>
        <w:tc>
          <w:tcPr>
            <w:tcW w:w="1798"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2A415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w:t>
            </w:r>
            <w:r w:rsidRPr="00440613">
              <w:rPr>
                <w:rFonts w:ascii="David" w:eastAsia="Times New Roman" w:hAnsi="David" w:cs="David"/>
                <w:sz w:val="24"/>
                <w:szCs w:val="24"/>
                <w:rtl/>
              </w:rPr>
              <w:t>עריכה ושליחת תכני הוועדות</w:t>
            </w:r>
            <w:proofErr w:type="gramStart"/>
            <w:r w:rsidRPr="00440613">
              <w:rPr>
                <w:rFonts w:ascii="David" w:eastAsia="Times New Roman" w:hAnsi="David" w:cs="David"/>
                <w:sz w:val="24"/>
                <w:szCs w:val="24"/>
              </w:rPr>
              <w:t>"  -</w:t>
            </w:r>
            <w:proofErr w:type="gramEnd"/>
            <w:r w:rsidRPr="00440613">
              <w:rPr>
                <w:rFonts w:ascii="David" w:eastAsia="Times New Roman" w:hAnsi="David" w:cs="David"/>
                <w:sz w:val="24"/>
                <w:szCs w:val="24"/>
              </w:rPr>
              <w:t xml:space="preserve"> </w:t>
            </w:r>
            <w:r w:rsidRPr="00440613">
              <w:rPr>
                <w:rFonts w:ascii="David" w:eastAsia="Times New Roman" w:hAnsi="David" w:cs="David"/>
                <w:sz w:val="24"/>
                <w:szCs w:val="24"/>
              </w:rPr>
              <w:br/>
            </w:r>
            <w:r w:rsidRPr="00440613">
              <w:rPr>
                <w:rFonts w:ascii="David" w:eastAsia="Times New Roman" w:hAnsi="David" w:cs="David"/>
                <w:sz w:val="24"/>
                <w:szCs w:val="24"/>
                <w:rtl/>
              </w:rPr>
              <w:t>האם המציע נדרש לערוך סרטונים? במידה וכן – נבקש פירוט</w:t>
            </w:r>
            <w:r w:rsidRPr="00440613">
              <w:rPr>
                <w:rFonts w:ascii="David" w:eastAsia="Times New Roman" w:hAnsi="David" w:cs="David"/>
                <w:sz w:val="24"/>
                <w:szCs w:val="24"/>
              </w:rPr>
              <w:t xml:space="preserve">. </w:t>
            </w:r>
          </w:p>
        </w:tc>
        <w:tc>
          <w:tcPr>
            <w:tcW w:w="640"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פרק ג' </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2.11</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ראה תשובה לשאלה 59.</w:t>
            </w:r>
          </w:p>
        </w:tc>
      </w:tr>
      <w:tr w:rsidR="00A853FC" w:rsidRPr="00440613" w:rsidTr="00837298">
        <w:trPr>
          <w:trHeight w:val="542"/>
        </w:trPr>
        <w:tc>
          <w:tcPr>
            <w:tcW w:w="226" w:type="pct"/>
            <w:tcBorders>
              <w:top w:val="nil"/>
              <w:left w:val="single" w:sz="4" w:space="0" w:color="auto"/>
              <w:bottom w:val="single" w:sz="4" w:space="0" w:color="auto"/>
              <w:right w:val="single" w:sz="4" w:space="0" w:color="auto"/>
            </w:tcBorders>
          </w:tcPr>
          <w:p w:rsidR="00440613" w:rsidRPr="00440613" w:rsidRDefault="00837298" w:rsidP="00440613">
            <w:pPr>
              <w:bidi w:val="0"/>
              <w:spacing w:after="0" w:line="240" w:lineRule="auto"/>
              <w:jc w:val="both"/>
              <w:rPr>
                <w:rFonts w:ascii="Calibri" w:eastAsia="Times New Roman" w:hAnsi="Calibri" w:cs="Calibri"/>
              </w:rPr>
            </w:pPr>
            <w:r>
              <w:rPr>
                <w:rFonts w:ascii="Calibri" w:eastAsia="Times New Roman" w:hAnsi="Calibri" w:cs="Calibri"/>
              </w:rPr>
              <w:t>61</w:t>
            </w:r>
          </w:p>
        </w:tc>
        <w:tc>
          <w:tcPr>
            <w:tcW w:w="1798"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2A415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w:t>
            </w:r>
            <w:r w:rsidRPr="00440613">
              <w:rPr>
                <w:rFonts w:ascii="David" w:eastAsia="Times New Roman" w:hAnsi="David" w:cs="David"/>
                <w:sz w:val="24"/>
                <w:szCs w:val="24"/>
                <w:rtl/>
              </w:rPr>
              <w:t>עריכה ושליחת תכני הוועדות</w:t>
            </w:r>
            <w:proofErr w:type="gramStart"/>
            <w:r w:rsidRPr="00440613">
              <w:rPr>
                <w:rFonts w:ascii="David" w:eastAsia="Times New Roman" w:hAnsi="David" w:cs="David"/>
                <w:sz w:val="24"/>
                <w:szCs w:val="24"/>
              </w:rPr>
              <w:t>"  -</w:t>
            </w:r>
            <w:proofErr w:type="gramEnd"/>
            <w:r w:rsidRPr="00440613">
              <w:rPr>
                <w:rFonts w:ascii="David" w:eastAsia="Times New Roman" w:hAnsi="David" w:cs="David"/>
                <w:sz w:val="24"/>
                <w:szCs w:val="24"/>
              </w:rPr>
              <w:t xml:space="preserve"> </w:t>
            </w:r>
            <w:r w:rsidRPr="00440613">
              <w:rPr>
                <w:rFonts w:ascii="David" w:eastAsia="Times New Roman" w:hAnsi="David" w:cs="David"/>
                <w:sz w:val="24"/>
                <w:szCs w:val="24"/>
              </w:rPr>
              <w:br/>
            </w:r>
            <w:r w:rsidRPr="00440613">
              <w:rPr>
                <w:rFonts w:ascii="David" w:eastAsia="Times New Roman" w:hAnsi="David" w:cs="David"/>
                <w:sz w:val="24"/>
                <w:szCs w:val="24"/>
                <w:rtl/>
              </w:rPr>
              <w:t>האם הקבלן אחראי על התוכן</w:t>
            </w:r>
            <w:r w:rsidRPr="00440613">
              <w:rPr>
                <w:rFonts w:ascii="David" w:eastAsia="Times New Roman" w:hAnsi="David" w:cs="David"/>
                <w:sz w:val="24"/>
                <w:szCs w:val="24"/>
              </w:rPr>
              <w:t xml:space="preserve">? </w:t>
            </w:r>
          </w:p>
        </w:tc>
        <w:tc>
          <w:tcPr>
            <w:tcW w:w="640"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פרק ג' </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2.11</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חיובי, בתיאום עם מרכז ויו"ר הוועדה.</w:t>
            </w:r>
          </w:p>
        </w:tc>
      </w:tr>
      <w:tr w:rsidR="00A853FC" w:rsidRPr="00440613" w:rsidTr="00837298">
        <w:trPr>
          <w:trHeight w:val="408"/>
        </w:trPr>
        <w:tc>
          <w:tcPr>
            <w:tcW w:w="226" w:type="pct"/>
            <w:tcBorders>
              <w:top w:val="nil"/>
              <w:left w:val="single" w:sz="4" w:space="0" w:color="auto"/>
              <w:bottom w:val="single" w:sz="4" w:space="0" w:color="auto"/>
              <w:right w:val="single" w:sz="4" w:space="0" w:color="auto"/>
            </w:tcBorders>
          </w:tcPr>
          <w:p w:rsidR="00440613" w:rsidRPr="00440613" w:rsidRDefault="00837298" w:rsidP="00440613">
            <w:pPr>
              <w:spacing w:after="0" w:line="240" w:lineRule="auto"/>
              <w:jc w:val="both"/>
              <w:rPr>
                <w:rFonts w:ascii="Calibri" w:eastAsia="Times New Roman" w:hAnsi="Calibri" w:cs="Calibri"/>
                <w:rtl/>
              </w:rPr>
            </w:pPr>
            <w:r>
              <w:rPr>
                <w:rFonts w:ascii="Calibri" w:eastAsia="Times New Roman" w:hAnsi="Calibri" w:cs="Calibri" w:hint="cs"/>
                <w:rtl/>
              </w:rPr>
              <w:t>62</w:t>
            </w:r>
          </w:p>
        </w:tc>
        <w:tc>
          <w:tcPr>
            <w:tcW w:w="1798"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מה היקף עבודתו הצפוי של האחראי המקצועי (בשעות חודשיות)? </w:t>
            </w:r>
          </w:p>
        </w:tc>
        <w:tc>
          <w:tcPr>
            <w:tcW w:w="640"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פרק ג' </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3.1</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ראה תשובה לשאלה 2.</w:t>
            </w:r>
          </w:p>
        </w:tc>
      </w:tr>
      <w:tr w:rsidR="00A853FC" w:rsidRPr="00440613" w:rsidTr="00837298">
        <w:trPr>
          <w:trHeight w:val="344"/>
        </w:trPr>
        <w:tc>
          <w:tcPr>
            <w:tcW w:w="226" w:type="pct"/>
            <w:tcBorders>
              <w:top w:val="nil"/>
              <w:left w:val="single" w:sz="4" w:space="0" w:color="auto"/>
              <w:bottom w:val="single" w:sz="4" w:space="0" w:color="auto"/>
              <w:right w:val="single" w:sz="4" w:space="0" w:color="auto"/>
            </w:tcBorders>
          </w:tcPr>
          <w:p w:rsidR="00440613" w:rsidRPr="00440613" w:rsidRDefault="00837298" w:rsidP="00440613">
            <w:pPr>
              <w:spacing w:after="0" w:line="240" w:lineRule="auto"/>
              <w:jc w:val="both"/>
              <w:rPr>
                <w:rFonts w:ascii="Calibri" w:eastAsia="Times New Roman" w:hAnsi="Calibri" w:cs="Calibri"/>
                <w:rtl/>
              </w:rPr>
            </w:pPr>
            <w:r>
              <w:rPr>
                <w:rFonts w:ascii="Calibri" w:eastAsia="Times New Roman" w:hAnsi="Calibri" w:cs="Calibri" w:hint="cs"/>
                <w:rtl/>
              </w:rPr>
              <w:t>63</w:t>
            </w:r>
          </w:p>
        </w:tc>
        <w:tc>
          <w:tcPr>
            <w:tcW w:w="1798"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מה היקף עבודתו הצפוי של כל מזכיר ועדה (בשעות חודשיות)? </w:t>
            </w:r>
          </w:p>
        </w:tc>
        <w:tc>
          <w:tcPr>
            <w:tcW w:w="640"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פרק ג' </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3.1</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ראה תשובה לשאלה 2.</w:t>
            </w:r>
          </w:p>
        </w:tc>
      </w:tr>
      <w:tr w:rsidR="00A853FC" w:rsidRPr="00440613" w:rsidTr="00837298">
        <w:trPr>
          <w:trHeight w:val="2109"/>
        </w:trPr>
        <w:tc>
          <w:tcPr>
            <w:tcW w:w="226" w:type="pct"/>
            <w:tcBorders>
              <w:top w:val="nil"/>
              <w:left w:val="single" w:sz="4" w:space="0" w:color="auto"/>
              <w:bottom w:val="single" w:sz="4" w:space="0" w:color="auto"/>
              <w:right w:val="single" w:sz="4" w:space="0" w:color="auto"/>
            </w:tcBorders>
          </w:tcPr>
          <w:p w:rsidR="00440613" w:rsidRPr="00440613" w:rsidRDefault="00837298" w:rsidP="00440613">
            <w:pPr>
              <w:spacing w:after="0" w:line="240" w:lineRule="auto"/>
              <w:jc w:val="both"/>
              <w:rPr>
                <w:rFonts w:ascii="Calibri" w:eastAsia="Times New Roman" w:hAnsi="Calibri" w:cs="Calibri"/>
                <w:rtl/>
              </w:rPr>
            </w:pPr>
            <w:r>
              <w:rPr>
                <w:rFonts w:ascii="Calibri" w:eastAsia="Times New Roman" w:hAnsi="Calibri" w:cs="Calibri" w:hint="cs"/>
                <w:rtl/>
              </w:rPr>
              <w:t>64</w:t>
            </w:r>
          </w:p>
        </w:tc>
        <w:tc>
          <w:tcPr>
            <w:tcW w:w="1798"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מזכירי ועדה, שנות ניסיון: </w:t>
            </w:r>
            <w:r w:rsidRPr="00440613">
              <w:rPr>
                <w:rFonts w:ascii="David" w:eastAsia="Times New Roman" w:hAnsi="David" w:cs="David"/>
                <w:sz w:val="24"/>
                <w:szCs w:val="24"/>
                <w:rtl/>
              </w:rPr>
              <w:br/>
              <w:t xml:space="preserve">"בפרויקטים של אספקת שירותי ריכוז, ניהול ותפעול ועדות -3  פרויקטים לפחות...." – </w:t>
            </w:r>
            <w:r w:rsidRPr="00440613">
              <w:rPr>
                <w:rFonts w:ascii="David" w:eastAsia="Times New Roman" w:hAnsi="David" w:cs="David"/>
                <w:sz w:val="24"/>
                <w:szCs w:val="24"/>
                <w:rtl/>
              </w:rPr>
              <w:br/>
              <w:t>נבקש להסיר את המילה "פרויקטים" ולאפשר להציג ניסיון  בשירותי ריכוז, ניהול ותפעול של ועדות – 3 ועדות לפחות.</w:t>
            </w:r>
            <w:r w:rsidRPr="00440613">
              <w:rPr>
                <w:rFonts w:ascii="David" w:eastAsia="Times New Roman" w:hAnsi="David" w:cs="David"/>
                <w:sz w:val="24"/>
                <w:szCs w:val="24"/>
                <w:rtl/>
              </w:rPr>
              <w:br/>
              <w:t xml:space="preserve">אנא אישורכם. </w:t>
            </w:r>
          </w:p>
        </w:tc>
        <w:tc>
          <w:tcPr>
            <w:tcW w:w="640"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פרק ג' </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3.1</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ראה תשובה לשאלה 3</w:t>
            </w:r>
          </w:p>
        </w:tc>
      </w:tr>
      <w:tr w:rsidR="00A853FC" w:rsidRPr="00440613" w:rsidTr="00837298">
        <w:trPr>
          <w:trHeight w:val="1246"/>
        </w:trPr>
        <w:tc>
          <w:tcPr>
            <w:tcW w:w="226" w:type="pct"/>
            <w:tcBorders>
              <w:top w:val="nil"/>
              <w:left w:val="single" w:sz="4" w:space="0" w:color="auto"/>
              <w:bottom w:val="single" w:sz="4" w:space="0" w:color="auto"/>
              <w:right w:val="single" w:sz="4" w:space="0" w:color="auto"/>
            </w:tcBorders>
          </w:tcPr>
          <w:p w:rsidR="00440613" w:rsidRPr="00440613" w:rsidRDefault="00837298" w:rsidP="00440613">
            <w:pPr>
              <w:bidi w:val="0"/>
              <w:spacing w:after="0" w:line="240" w:lineRule="auto"/>
              <w:jc w:val="both"/>
              <w:rPr>
                <w:rFonts w:ascii="Calibri" w:eastAsia="Times New Roman" w:hAnsi="Calibri" w:cs="Calibri"/>
              </w:rPr>
            </w:pPr>
            <w:r>
              <w:rPr>
                <w:rFonts w:ascii="Calibri" w:eastAsia="Times New Roman" w:hAnsi="Calibri" w:cs="Calibri"/>
              </w:rPr>
              <w:t>65</w:t>
            </w:r>
          </w:p>
        </w:tc>
        <w:tc>
          <w:tcPr>
            <w:tcW w:w="1798"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837298">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w:t>
            </w:r>
            <w:r w:rsidRPr="00440613">
              <w:rPr>
                <w:rFonts w:ascii="David" w:eastAsia="Times New Roman" w:hAnsi="David" w:cs="David"/>
                <w:sz w:val="24"/>
                <w:szCs w:val="24"/>
                <w:rtl/>
              </w:rPr>
              <w:t>מיד לאחר ההודעה על הזכייה במכרז יודיע המציע הזוכה</w:t>
            </w:r>
            <w:r w:rsidRPr="00440613">
              <w:rPr>
                <w:rFonts w:ascii="David" w:eastAsia="Times New Roman" w:hAnsi="David" w:cs="David"/>
                <w:sz w:val="24"/>
                <w:szCs w:val="24"/>
              </w:rPr>
              <w:t xml:space="preserve"> </w:t>
            </w:r>
            <w:r w:rsidRPr="00440613">
              <w:rPr>
                <w:rFonts w:ascii="David" w:eastAsia="Times New Roman" w:hAnsi="David" w:cs="David"/>
                <w:sz w:val="24"/>
                <w:szCs w:val="24"/>
                <w:rtl/>
              </w:rPr>
              <w:t>למזמין מי הם מזכירי הועדה</w:t>
            </w:r>
            <w:r w:rsidRPr="00440613">
              <w:rPr>
                <w:rFonts w:ascii="David" w:eastAsia="Times New Roman" w:hAnsi="David" w:cs="David"/>
                <w:sz w:val="24"/>
                <w:szCs w:val="24"/>
              </w:rPr>
              <w:t xml:space="preserve">" – </w:t>
            </w:r>
            <w:r w:rsidRPr="00440613">
              <w:rPr>
                <w:rFonts w:ascii="David" w:eastAsia="Times New Roman" w:hAnsi="David" w:cs="David"/>
                <w:sz w:val="24"/>
                <w:szCs w:val="24"/>
              </w:rPr>
              <w:br/>
            </w:r>
            <w:r w:rsidRPr="00440613">
              <w:rPr>
                <w:rFonts w:ascii="David" w:eastAsia="Times New Roman" w:hAnsi="David" w:cs="David"/>
                <w:sz w:val="24"/>
                <w:szCs w:val="24"/>
                <w:rtl/>
              </w:rPr>
              <w:t>למה הכוונה ב</w:t>
            </w:r>
            <w:r w:rsidRPr="00440613">
              <w:rPr>
                <w:rFonts w:ascii="David" w:eastAsia="Times New Roman" w:hAnsi="David" w:cs="David"/>
                <w:sz w:val="24"/>
                <w:szCs w:val="24"/>
              </w:rPr>
              <w:t>"</w:t>
            </w:r>
            <w:r w:rsidRPr="00440613">
              <w:rPr>
                <w:rFonts w:ascii="David" w:eastAsia="Times New Roman" w:hAnsi="David" w:cs="David"/>
                <w:sz w:val="24"/>
                <w:szCs w:val="24"/>
                <w:rtl/>
              </w:rPr>
              <w:t>מיד</w:t>
            </w:r>
            <w:r w:rsidRPr="00440613">
              <w:rPr>
                <w:rFonts w:ascii="David" w:eastAsia="Times New Roman" w:hAnsi="David" w:cs="David"/>
                <w:sz w:val="24"/>
                <w:szCs w:val="24"/>
              </w:rPr>
              <w:t xml:space="preserve">"? </w:t>
            </w:r>
            <w:r w:rsidRPr="00440613">
              <w:rPr>
                <w:rFonts w:ascii="David" w:eastAsia="Times New Roman" w:hAnsi="David" w:cs="David"/>
                <w:sz w:val="24"/>
                <w:szCs w:val="24"/>
                <w:rtl/>
              </w:rPr>
              <w:t>מה משך הזמן הניתן למציע להתארגנות לאחר זכייה</w:t>
            </w:r>
            <w:r w:rsidRPr="00440613">
              <w:rPr>
                <w:rFonts w:ascii="David" w:eastAsia="Times New Roman" w:hAnsi="David" w:cs="David"/>
                <w:sz w:val="24"/>
                <w:szCs w:val="24"/>
              </w:rPr>
              <w:t xml:space="preserve">? </w:t>
            </w:r>
          </w:p>
        </w:tc>
        <w:tc>
          <w:tcPr>
            <w:tcW w:w="640"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פרק ג' </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3.1</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30 יום</w:t>
            </w:r>
          </w:p>
        </w:tc>
      </w:tr>
      <w:tr w:rsidR="00A853FC" w:rsidRPr="00440613" w:rsidTr="00837298">
        <w:trPr>
          <w:trHeight w:val="1818"/>
        </w:trPr>
        <w:tc>
          <w:tcPr>
            <w:tcW w:w="226" w:type="pct"/>
            <w:tcBorders>
              <w:top w:val="nil"/>
              <w:left w:val="single" w:sz="4" w:space="0" w:color="auto"/>
              <w:bottom w:val="single" w:sz="4" w:space="0" w:color="auto"/>
              <w:right w:val="single" w:sz="4" w:space="0" w:color="auto"/>
            </w:tcBorders>
          </w:tcPr>
          <w:p w:rsidR="00440613" w:rsidRPr="00440613" w:rsidRDefault="00837298" w:rsidP="00440613">
            <w:pPr>
              <w:spacing w:after="0" w:line="240" w:lineRule="auto"/>
              <w:jc w:val="both"/>
              <w:rPr>
                <w:rFonts w:ascii="Calibri" w:eastAsia="Times New Roman" w:hAnsi="Calibri" w:cs="Calibri"/>
                <w:rtl/>
              </w:rPr>
            </w:pPr>
            <w:r>
              <w:rPr>
                <w:rFonts w:ascii="Calibri" w:eastAsia="Times New Roman" w:hAnsi="Calibri" w:cs="Calibri" w:hint="cs"/>
                <w:rtl/>
              </w:rPr>
              <w:t>66</w:t>
            </w:r>
          </w:p>
        </w:tc>
        <w:tc>
          <w:tcPr>
            <w:tcW w:w="1798" w:type="pct"/>
            <w:gridSpan w:val="2"/>
            <w:tcBorders>
              <w:top w:val="nil"/>
              <w:left w:val="single" w:sz="4" w:space="0" w:color="auto"/>
              <w:bottom w:val="single" w:sz="4" w:space="0" w:color="auto"/>
              <w:right w:val="single" w:sz="4" w:space="0" w:color="auto"/>
            </w:tcBorders>
            <w:shd w:val="clear" w:color="auto" w:fill="auto"/>
            <w:hideMark/>
          </w:tcPr>
          <w:p w:rsidR="00837298" w:rsidRDefault="00440613" w:rsidP="00837298">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נבקש לוודא שהצעת המחיר עבור שעות עבודה של מנהל ומזכירי ועדות אינה כוללת נסיעות.</w:t>
            </w:r>
          </w:p>
          <w:p w:rsidR="00440613" w:rsidRPr="00440613" w:rsidRDefault="00440613" w:rsidP="00837298">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אנו מבינים כי במידה ועבודתם, במסגרת בנק השעות, כוללת נסיעות, הנסיעות ישולמו על ידי </w:t>
            </w:r>
            <w:proofErr w:type="spellStart"/>
            <w:r w:rsidRPr="00440613">
              <w:rPr>
                <w:rFonts w:ascii="David" w:eastAsia="Times New Roman" w:hAnsi="David" w:cs="David"/>
                <w:sz w:val="24"/>
                <w:szCs w:val="24"/>
                <w:rtl/>
              </w:rPr>
              <w:t>הלמ"ס</w:t>
            </w:r>
            <w:proofErr w:type="spellEnd"/>
            <w:r w:rsidRPr="00440613">
              <w:rPr>
                <w:rFonts w:ascii="David" w:eastAsia="Times New Roman" w:hAnsi="David" w:cs="David"/>
                <w:sz w:val="24"/>
                <w:szCs w:val="24"/>
                <w:rtl/>
              </w:rPr>
              <w:t xml:space="preserve"> בנפרד ובנוסף להצעת המחיר של המציע. </w:t>
            </w:r>
            <w:r w:rsidRPr="00440613">
              <w:rPr>
                <w:rFonts w:ascii="David" w:eastAsia="Times New Roman" w:hAnsi="David" w:cs="David"/>
                <w:sz w:val="24"/>
                <w:szCs w:val="24"/>
                <w:rtl/>
              </w:rPr>
              <w:br/>
              <w:t xml:space="preserve">אנא אישורכם. </w:t>
            </w:r>
          </w:p>
        </w:tc>
        <w:tc>
          <w:tcPr>
            <w:tcW w:w="640"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פרק ג' </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5</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לא מקובל. </w:t>
            </w:r>
          </w:p>
        </w:tc>
      </w:tr>
      <w:tr w:rsidR="00A853FC" w:rsidRPr="00440613" w:rsidTr="00837298">
        <w:trPr>
          <w:trHeight w:val="1215"/>
        </w:trPr>
        <w:tc>
          <w:tcPr>
            <w:tcW w:w="226" w:type="pct"/>
            <w:tcBorders>
              <w:top w:val="nil"/>
              <w:left w:val="single" w:sz="4" w:space="0" w:color="auto"/>
              <w:bottom w:val="single" w:sz="4" w:space="0" w:color="auto"/>
              <w:right w:val="single" w:sz="4" w:space="0" w:color="auto"/>
            </w:tcBorders>
          </w:tcPr>
          <w:p w:rsidR="00440613" w:rsidRPr="00440613" w:rsidRDefault="00837298" w:rsidP="00440613">
            <w:pPr>
              <w:spacing w:after="0" w:line="240" w:lineRule="auto"/>
              <w:jc w:val="both"/>
              <w:rPr>
                <w:rFonts w:ascii="Calibri" w:eastAsia="Times New Roman" w:hAnsi="Calibri" w:cs="Calibri"/>
                <w:rtl/>
              </w:rPr>
            </w:pPr>
            <w:r>
              <w:rPr>
                <w:rFonts w:ascii="Calibri" w:eastAsia="Times New Roman" w:hAnsi="Calibri" w:cs="Calibri" w:hint="cs"/>
                <w:rtl/>
              </w:rPr>
              <w:t>67</w:t>
            </w:r>
          </w:p>
        </w:tc>
        <w:tc>
          <w:tcPr>
            <w:tcW w:w="1798"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בקובץ אקסל שורה 2 מצוין שיש 50 פגישות ועדה ואילו בשורה 6 מצוין שיש 25 מפגשים. אנא הבהרתכם/תיקונכם.  </w:t>
            </w:r>
          </w:p>
        </w:tc>
        <w:tc>
          <w:tcPr>
            <w:tcW w:w="640"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הצעת המחיר</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הצעת המחיר</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בשורה 2 נכללים גם המפגשים </w:t>
            </w:r>
            <w:proofErr w:type="spellStart"/>
            <w:r w:rsidRPr="00440613">
              <w:rPr>
                <w:rFonts w:ascii="David" w:eastAsia="Times New Roman" w:hAnsi="David" w:cs="David"/>
                <w:sz w:val="24"/>
                <w:szCs w:val="24"/>
                <w:rtl/>
              </w:rPr>
              <w:t>הוירטואליים</w:t>
            </w:r>
            <w:proofErr w:type="spellEnd"/>
            <w:r w:rsidRPr="00440613">
              <w:rPr>
                <w:rFonts w:ascii="David" w:eastAsia="Times New Roman" w:hAnsi="David" w:cs="David"/>
                <w:sz w:val="24"/>
                <w:szCs w:val="24"/>
                <w:rtl/>
              </w:rPr>
              <w:t xml:space="preserve"> וגם הפיזיים, בשורה 6 נכללים רק המפגשים הפיזיים שבהם נדרש כיבוד.</w:t>
            </w:r>
          </w:p>
        </w:tc>
      </w:tr>
      <w:tr w:rsidR="00A853FC" w:rsidRPr="00440613" w:rsidTr="00837298">
        <w:trPr>
          <w:trHeight w:val="736"/>
        </w:trPr>
        <w:tc>
          <w:tcPr>
            <w:tcW w:w="226" w:type="pct"/>
            <w:tcBorders>
              <w:top w:val="nil"/>
              <w:left w:val="single" w:sz="4" w:space="0" w:color="auto"/>
              <w:bottom w:val="single" w:sz="4" w:space="0" w:color="auto"/>
              <w:right w:val="single" w:sz="4" w:space="0" w:color="auto"/>
            </w:tcBorders>
          </w:tcPr>
          <w:p w:rsidR="00440613" w:rsidRPr="00440613" w:rsidRDefault="00837298" w:rsidP="00440613">
            <w:pPr>
              <w:spacing w:after="0" w:line="240" w:lineRule="auto"/>
              <w:jc w:val="both"/>
              <w:rPr>
                <w:rFonts w:ascii="Calibri" w:eastAsia="Times New Roman" w:hAnsi="Calibri" w:cs="Calibri"/>
                <w:rtl/>
              </w:rPr>
            </w:pPr>
            <w:r>
              <w:rPr>
                <w:rFonts w:ascii="Calibri" w:eastAsia="Times New Roman" w:hAnsi="Calibri" w:cs="Calibri" w:hint="cs"/>
                <w:rtl/>
              </w:rPr>
              <w:t>68</w:t>
            </w:r>
          </w:p>
        </w:tc>
        <w:tc>
          <w:tcPr>
            <w:tcW w:w="1798"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קובץ אקסל - נבקש אומדן להיקף העבודה (בשעות) הנדרשות לאספקת כל אחת מהתפוקות המופיעות בטבלה. </w:t>
            </w:r>
          </w:p>
        </w:tc>
        <w:tc>
          <w:tcPr>
            <w:tcW w:w="640"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הצעת המחיר</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הצעת המחיר</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ראה תשובה לשאלה 2.</w:t>
            </w:r>
          </w:p>
        </w:tc>
      </w:tr>
    </w:tbl>
    <w:p w:rsidR="00837298" w:rsidRDefault="00837298"/>
    <w:tbl>
      <w:tblPr>
        <w:bidiVisual/>
        <w:tblW w:w="5915" w:type="pct"/>
        <w:tblLook w:val="04A0" w:firstRow="1" w:lastRow="0" w:firstColumn="1" w:lastColumn="0" w:noHBand="0" w:noVBand="1"/>
      </w:tblPr>
      <w:tblGrid>
        <w:gridCol w:w="442"/>
        <w:gridCol w:w="3414"/>
        <w:gridCol w:w="108"/>
        <w:gridCol w:w="1189"/>
        <w:gridCol w:w="65"/>
        <w:gridCol w:w="975"/>
        <w:gridCol w:w="67"/>
        <w:gridCol w:w="3527"/>
        <w:gridCol w:w="6"/>
      </w:tblGrid>
      <w:tr w:rsidR="00837298" w:rsidRPr="000D3F0E" w:rsidTr="00837298">
        <w:trPr>
          <w:gridAfter w:val="1"/>
          <w:wAfter w:w="4" w:type="pct"/>
          <w:trHeight w:val="535"/>
        </w:trPr>
        <w:tc>
          <w:tcPr>
            <w:tcW w:w="226"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837298" w:rsidRPr="000D3F0E" w:rsidRDefault="00837298"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43"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837298" w:rsidRPr="000D3F0E" w:rsidRDefault="00837298" w:rsidP="00B7508B">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62"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837298" w:rsidRPr="000D3F0E" w:rsidRDefault="00837298"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31" w:type="pct"/>
            <w:gridSpan w:val="2"/>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837298" w:rsidRPr="000D3F0E" w:rsidRDefault="00837298"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35"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837298" w:rsidRPr="000D3F0E" w:rsidRDefault="00837298"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A853FC" w:rsidRPr="00440613" w:rsidTr="00837298">
        <w:trPr>
          <w:trHeight w:val="2831"/>
        </w:trPr>
        <w:tc>
          <w:tcPr>
            <w:tcW w:w="226" w:type="pct"/>
            <w:tcBorders>
              <w:top w:val="single" w:sz="4" w:space="0" w:color="auto"/>
              <w:left w:val="single" w:sz="4" w:space="0" w:color="auto"/>
              <w:bottom w:val="single" w:sz="4" w:space="0" w:color="auto"/>
              <w:right w:val="single" w:sz="4" w:space="0" w:color="auto"/>
            </w:tcBorders>
          </w:tcPr>
          <w:p w:rsidR="00440613" w:rsidRPr="00440613" w:rsidRDefault="00837298" w:rsidP="00440613">
            <w:pPr>
              <w:spacing w:after="0" w:line="240" w:lineRule="auto"/>
              <w:jc w:val="both"/>
              <w:rPr>
                <w:rFonts w:ascii="Calibri" w:eastAsia="Times New Roman" w:hAnsi="Calibri" w:cs="Calibri"/>
                <w:rtl/>
              </w:rPr>
            </w:pPr>
            <w:r>
              <w:rPr>
                <w:rFonts w:ascii="Calibri" w:eastAsia="Times New Roman" w:hAnsi="Calibri" w:cs="Calibri" w:hint="cs"/>
                <w:rtl/>
              </w:rPr>
              <w:t>69</w:t>
            </w:r>
          </w:p>
        </w:tc>
        <w:tc>
          <w:tcPr>
            <w:tcW w:w="1798" w:type="pct"/>
            <w:gridSpan w:val="2"/>
            <w:tcBorders>
              <w:top w:val="single" w:sz="4" w:space="0" w:color="auto"/>
              <w:left w:val="single" w:sz="4" w:space="0" w:color="auto"/>
              <w:bottom w:val="single" w:sz="4" w:space="0" w:color="auto"/>
              <w:right w:val="single" w:sz="4" w:space="0" w:color="auto"/>
            </w:tcBorders>
            <w:shd w:val="clear" w:color="auto" w:fill="auto"/>
            <w:hideMark/>
          </w:tcPr>
          <w:p w:rsidR="00837298"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נבקש להוסיף כי הוראות סעיף זה לא יחולו גם על מידע סודי ש:</w:t>
            </w:r>
          </w:p>
          <w:p w:rsidR="00837298"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מהווה מידע ציבורי בעת שהוא מועבר או הופך למידע ציבורי לאחר מכן, שלא כתוצאה מגילוי לא מורשה של הספק;</w:t>
            </w:r>
            <w:r w:rsidRPr="00440613">
              <w:rPr>
                <w:rFonts w:ascii="David" w:eastAsia="Times New Roman" w:hAnsi="David" w:cs="David"/>
                <w:sz w:val="24"/>
                <w:szCs w:val="24"/>
                <w:rtl/>
              </w:rPr>
              <w:br/>
              <w:t>• פותח באופן עצמאי על ידי הספק שלא תוך הפרת הסכם זה;</w:t>
            </w:r>
          </w:p>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נחשף על ידי נותן הספק לאחר קבלת אישור מראש ובכתב מהמזמין/עורך המכרז;</w:t>
            </w:r>
            <w:r w:rsidRPr="00440613">
              <w:rPr>
                <w:rFonts w:ascii="David" w:eastAsia="Times New Roman" w:hAnsi="David" w:cs="David"/>
                <w:sz w:val="24"/>
                <w:szCs w:val="24"/>
                <w:rtl/>
              </w:rPr>
              <w:br/>
              <w:t>• מגיע לידיעתו של הספק ממקור אחר שלא מהמזמין/עורך המכרז;</w:t>
            </w:r>
          </w:p>
        </w:tc>
        <w:tc>
          <w:tcPr>
            <w:tcW w:w="640" w:type="pct"/>
            <w:gridSpan w:val="2"/>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נספח ד'</w:t>
            </w:r>
          </w:p>
        </w:tc>
        <w:tc>
          <w:tcPr>
            <w:tcW w:w="532" w:type="pct"/>
            <w:gridSpan w:val="2"/>
            <w:tcBorders>
              <w:top w:val="single" w:sz="4" w:space="0" w:color="auto"/>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3</w:t>
            </w:r>
          </w:p>
        </w:tc>
        <w:tc>
          <w:tcPr>
            <w:tcW w:w="1804" w:type="pct"/>
            <w:gridSpan w:val="2"/>
            <w:tcBorders>
              <w:top w:val="single" w:sz="4"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ראו תיקון בנספח הסודיות, סעיף 3</w:t>
            </w:r>
          </w:p>
        </w:tc>
      </w:tr>
      <w:tr w:rsidR="00A853FC" w:rsidRPr="00440613" w:rsidTr="00837298">
        <w:trPr>
          <w:trHeight w:val="615"/>
        </w:trPr>
        <w:tc>
          <w:tcPr>
            <w:tcW w:w="226" w:type="pct"/>
            <w:tcBorders>
              <w:top w:val="nil"/>
              <w:left w:val="single" w:sz="4" w:space="0" w:color="auto"/>
              <w:bottom w:val="single" w:sz="4" w:space="0" w:color="auto"/>
              <w:right w:val="single" w:sz="4" w:space="0" w:color="auto"/>
            </w:tcBorders>
          </w:tcPr>
          <w:p w:rsidR="00440613" w:rsidRPr="00440613" w:rsidRDefault="00837298" w:rsidP="00440613">
            <w:pPr>
              <w:spacing w:after="0" w:line="240" w:lineRule="auto"/>
              <w:jc w:val="both"/>
              <w:rPr>
                <w:rFonts w:ascii="Calibri" w:eastAsia="Times New Roman" w:hAnsi="Calibri" w:cs="Calibri"/>
                <w:rtl/>
              </w:rPr>
            </w:pPr>
            <w:r>
              <w:rPr>
                <w:rFonts w:ascii="Calibri" w:eastAsia="Times New Roman" w:hAnsi="Calibri" w:cs="Calibri" w:hint="cs"/>
                <w:rtl/>
              </w:rPr>
              <w:t>70</w:t>
            </w:r>
          </w:p>
        </w:tc>
        <w:tc>
          <w:tcPr>
            <w:tcW w:w="1798"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נבקש כי אחריותו של הספק תחול עד ל 12 חודשים מתום תקופת ההתקשרות.</w:t>
            </w:r>
          </w:p>
        </w:tc>
        <w:tc>
          <w:tcPr>
            <w:tcW w:w="640"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ד הסכם</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13.3</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לא מקובל. </w:t>
            </w:r>
          </w:p>
        </w:tc>
      </w:tr>
      <w:tr w:rsidR="00A853FC" w:rsidRPr="00440613" w:rsidTr="00837298">
        <w:trPr>
          <w:trHeight w:val="2608"/>
        </w:trPr>
        <w:tc>
          <w:tcPr>
            <w:tcW w:w="226" w:type="pct"/>
            <w:tcBorders>
              <w:top w:val="nil"/>
              <w:left w:val="single" w:sz="4" w:space="0" w:color="auto"/>
              <w:bottom w:val="single" w:sz="4" w:space="0" w:color="auto"/>
              <w:right w:val="single" w:sz="4" w:space="0" w:color="auto"/>
            </w:tcBorders>
          </w:tcPr>
          <w:p w:rsidR="00440613" w:rsidRPr="00440613" w:rsidRDefault="00837298" w:rsidP="00440613">
            <w:pPr>
              <w:spacing w:after="0" w:line="240" w:lineRule="auto"/>
              <w:jc w:val="both"/>
              <w:rPr>
                <w:rFonts w:ascii="Calibri" w:eastAsia="Times New Roman" w:hAnsi="Calibri" w:cs="Calibri"/>
                <w:rtl/>
              </w:rPr>
            </w:pPr>
            <w:r>
              <w:rPr>
                <w:rFonts w:ascii="Calibri" w:eastAsia="Times New Roman" w:hAnsi="Calibri" w:cs="Calibri" w:hint="cs"/>
                <w:rtl/>
              </w:rPr>
              <w:t>71</w:t>
            </w:r>
          </w:p>
        </w:tc>
        <w:tc>
          <w:tcPr>
            <w:tcW w:w="1798"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נבקש לעדכן את הסעיף כדלקמן:</w:t>
            </w:r>
            <w:r w:rsidRPr="00440613">
              <w:rPr>
                <w:rFonts w:ascii="David" w:eastAsia="Times New Roman" w:hAnsi="David" w:cs="David"/>
                <w:sz w:val="24"/>
                <w:szCs w:val="24"/>
                <w:rtl/>
              </w:rPr>
              <w:br/>
              <w:t>"אחריותו של הספק תוגבל לנזקים ישירים בלבד אשר נגרמו על ידו סכום השיפוי ו/או הפיצוי לו יהיה זכאי המזמין/עורך המכרז לא יעלה על גובה של פי שניים מגובה שכר הטרחה ששולם בפועל לספק עבור השירותים נשוא הסכם ההתקשרות. הגבלת סכום האחריות לא תחול ביחס לנזקים ישירים שנגרמו עקב הונאה או פעולה בזדון של הספק או מי מטעמו"</w:t>
            </w:r>
          </w:p>
        </w:tc>
        <w:tc>
          <w:tcPr>
            <w:tcW w:w="640"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ד-הסכם</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13.1</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לא מקובל</w:t>
            </w:r>
          </w:p>
        </w:tc>
      </w:tr>
      <w:tr w:rsidR="00A853FC" w:rsidRPr="00440613" w:rsidTr="00837298">
        <w:trPr>
          <w:trHeight w:val="2674"/>
        </w:trPr>
        <w:tc>
          <w:tcPr>
            <w:tcW w:w="226" w:type="pct"/>
            <w:tcBorders>
              <w:top w:val="nil"/>
              <w:left w:val="single" w:sz="4" w:space="0" w:color="auto"/>
              <w:bottom w:val="single" w:sz="4" w:space="0" w:color="auto"/>
              <w:right w:val="single" w:sz="4" w:space="0" w:color="auto"/>
            </w:tcBorders>
          </w:tcPr>
          <w:p w:rsidR="00440613" w:rsidRPr="00440613" w:rsidRDefault="00837298" w:rsidP="00440613">
            <w:pPr>
              <w:spacing w:after="0" w:line="240" w:lineRule="auto"/>
              <w:jc w:val="both"/>
              <w:rPr>
                <w:rFonts w:ascii="Calibri" w:eastAsia="Times New Roman" w:hAnsi="Calibri" w:cs="Calibri"/>
                <w:rtl/>
              </w:rPr>
            </w:pPr>
            <w:r>
              <w:rPr>
                <w:rFonts w:ascii="Calibri" w:eastAsia="Times New Roman" w:hAnsi="Calibri" w:cs="Calibri" w:hint="cs"/>
                <w:rtl/>
              </w:rPr>
              <w:t>72</w:t>
            </w:r>
          </w:p>
        </w:tc>
        <w:tc>
          <w:tcPr>
            <w:tcW w:w="1798"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נבקש לעדכן את הסעיף כדלקמן:</w:t>
            </w:r>
            <w:r w:rsidRPr="00440613">
              <w:rPr>
                <w:rFonts w:ascii="David" w:eastAsia="Times New Roman" w:hAnsi="David" w:cs="David"/>
                <w:sz w:val="24"/>
                <w:szCs w:val="24"/>
                <w:rtl/>
              </w:rPr>
              <w:br/>
              <w:t>"אחריותו של הספק תוגבל לנזקים ישירים בלבד אשר נגרמו על ידו סכום השיפוי ו/או הפיצוי לו יהיה זכאי המזמין/עורך המכרז לא יעלה על גובה של פי שניים מגובה שכר הטרחה ששולם בפועל לספק עבור השירותים נשוא הסכם ההתקשרות. הגבלת סכום האחריות לא תחול ביחס לנזקים ישירים שנגרמו עקב הונאה או פעולה בזדון של הספק או מי מטעמו"</w:t>
            </w:r>
          </w:p>
        </w:tc>
        <w:tc>
          <w:tcPr>
            <w:tcW w:w="640"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ד-הסכם</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13.4</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לא מקובל</w:t>
            </w:r>
          </w:p>
        </w:tc>
      </w:tr>
    </w:tbl>
    <w:p w:rsidR="00837298" w:rsidRDefault="00837298">
      <w:pPr>
        <w:rPr>
          <w:rtl/>
        </w:rPr>
      </w:pPr>
    </w:p>
    <w:p w:rsidR="00837298" w:rsidRDefault="00837298">
      <w:pPr>
        <w:rPr>
          <w:rtl/>
        </w:rPr>
      </w:pPr>
    </w:p>
    <w:p w:rsidR="00837298" w:rsidRDefault="00837298">
      <w:pPr>
        <w:rPr>
          <w:rtl/>
        </w:rPr>
      </w:pPr>
    </w:p>
    <w:p w:rsidR="00837298" w:rsidRDefault="00837298">
      <w:pPr>
        <w:rPr>
          <w:rtl/>
        </w:rPr>
      </w:pPr>
    </w:p>
    <w:p w:rsidR="00837298" w:rsidRDefault="00837298">
      <w:pPr>
        <w:rPr>
          <w:rtl/>
        </w:rPr>
      </w:pPr>
    </w:p>
    <w:p w:rsidR="00837298" w:rsidRDefault="00837298"/>
    <w:tbl>
      <w:tblPr>
        <w:bidiVisual/>
        <w:tblW w:w="5915" w:type="pct"/>
        <w:tblLook w:val="04A0" w:firstRow="1" w:lastRow="0" w:firstColumn="1" w:lastColumn="0" w:noHBand="0" w:noVBand="1"/>
      </w:tblPr>
      <w:tblGrid>
        <w:gridCol w:w="442"/>
        <w:gridCol w:w="3413"/>
        <w:gridCol w:w="110"/>
        <w:gridCol w:w="1189"/>
        <w:gridCol w:w="63"/>
        <w:gridCol w:w="975"/>
        <w:gridCol w:w="67"/>
        <w:gridCol w:w="3527"/>
        <w:gridCol w:w="7"/>
      </w:tblGrid>
      <w:tr w:rsidR="00837298" w:rsidRPr="000D3F0E" w:rsidTr="00D97228">
        <w:trPr>
          <w:gridAfter w:val="1"/>
          <w:wAfter w:w="4" w:type="pct"/>
          <w:trHeight w:val="535"/>
        </w:trPr>
        <w:tc>
          <w:tcPr>
            <w:tcW w:w="226"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837298" w:rsidRPr="000D3F0E" w:rsidRDefault="00837298"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43"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837298" w:rsidRPr="000D3F0E" w:rsidRDefault="00837298" w:rsidP="00B7508B">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63"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837298" w:rsidRPr="000D3F0E" w:rsidRDefault="00837298"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30" w:type="pct"/>
            <w:gridSpan w:val="2"/>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837298" w:rsidRPr="000D3F0E" w:rsidRDefault="00837298"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35"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837298" w:rsidRPr="000D3F0E" w:rsidRDefault="00837298"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A853FC" w:rsidRPr="00440613" w:rsidTr="00D97228">
        <w:trPr>
          <w:trHeight w:val="2720"/>
        </w:trPr>
        <w:tc>
          <w:tcPr>
            <w:tcW w:w="226" w:type="pct"/>
            <w:tcBorders>
              <w:top w:val="single" w:sz="4" w:space="0" w:color="auto"/>
              <w:left w:val="single" w:sz="4" w:space="0" w:color="auto"/>
              <w:bottom w:val="single" w:sz="4" w:space="0" w:color="auto"/>
              <w:right w:val="single" w:sz="4" w:space="0" w:color="auto"/>
            </w:tcBorders>
          </w:tcPr>
          <w:p w:rsidR="00440613" w:rsidRPr="00440613" w:rsidRDefault="00837298" w:rsidP="00440613">
            <w:pPr>
              <w:spacing w:after="240" w:line="240" w:lineRule="auto"/>
              <w:jc w:val="both"/>
              <w:rPr>
                <w:rFonts w:ascii="Calibri" w:eastAsia="Times New Roman" w:hAnsi="Calibri" w:cs="Calibri"/>
                <w:rtl/>
              </w:rPr>
            </w:pPr>
            <w:r>
              <w:rPr>
                <w:rFonts w:ascii="Calibri" w:eastAsia="Times New Roman" w:hAnsi="Calibri" w:cs="Calibri" w:hint="cs"/>
                <w:rtl/>
              </w:rPr>
              <w:t>73</w:t>
            </w:r>
          </w:p>
        </w:tc>
        <w:tc>
          <w:tcPr>
            <w:tcW w:w="1799" w:type="pct"/>
            <w:gridSpan w:val="2"/>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240" w:line="240" w:lineRule="auto"/>
              <w:jc w:val="both"/>
              <w:rPr>
                <w:rFonts w:ascii="David" w:eastAsia="Times New Roman" w:hAnsi="David" w:cs="David"/>
                <w:sz w:val="24"/>
                <w:szCs w:val="24"/>
                <w:rtl/>
              </w:rPr>
            </w:pPr>
            <w:r w:rsidRPr="00440613">
              <w:rPr>
                <w:rFonts w:ascii="David" w:eastAsia="Times New Roman" w:hAnsi="David" w:cs="David"/>
                <w:sz w:val="24"/>
                <w:szCs w:val="24"/>
                <w:rtl/>
              </w:rPr>
              <w:t>נבקש להוסיף כי הוראות סעיף זה לא יחולו גם על מידע סודי ש:</w:t>
            </w:r>
            <w:r w:rsidRPr="00440613">
              <w:rPr>
                <w:rFonts w:ascii="David" w:eastAsia="Times New Roman" w:hAnsi="David" w:cs="David"/>
                <w:sz w:val="24"/>
                <w:szCs w:val="24"/>
                <w:rtl/>
              </w:rPr>
              <w:br/>
              <w:t>• מהווה מידע ציבורי בעת שהוא מועבר או הופך למידע ציבורי לאחר מכן, שלא כתוצאה מגילוי לא מורשה של הספק;</w:t>
            </w:r>
            <w:r w:rsidRPr="00440613">
              <w:rPr>
                <w:rFonts w:ascii="David" w:eastAsia="Times New Roman" w:hAnsi="David" w:cs="David"/>
                <w:sz w:val="24"/>
                <w:szCs w:val="24"/>
                <w:rtl/>
              </w:rPr>
              <w:br/>
              <w:t>• פותח באופן עצמאי על ידי הספק שלא תוך הפרת הסכם זה;</w:t>
            </w:r>
            <w:r w:rsidRPr="00440613">
              <w:rPr>
                <w:rFonts w:ascii="David" w:eastAsia="Times New Roman" w:hAnsi="David" w:cs="David"/>
                <w:sz w:val="24"/>
                <w:szCs w:val="24"/>
                <w:rtl/>
              </w:rPr>
              <w:br/>
              <w:t>• נחשף על ידי נותן הספק לאחר קבלת אישור מראש ובכתב מהמזמין/עורך המכרז;</w:t>
            </w:r>
            <w:r w:rsidRPr="00440613">
              <w:rPr>
                <w:rFonts w:ascii="David" w:eastAsia="Times New Roman" w:hAnsi="David" w:cs="David"/>
                <w:sz w:val="24"/>
                <w:szCs w:val="24"/>
                <w:rtl/>
              </w:rPr>
              <w:br/>
              <w:t>• מגיע לידיעתו של הספק ממקור אחר שלא מהמזמין/עורך המכרז;</w:t>
            </w:r>
          </w:p>
        </w:tc>
        <w:tc>
          <w:tcPr>
            <w:tcW w:w="639" w:type="pct"/>
            <w:gridSpan w:val="2"/>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ד-הסכם</w:t>
            </w:r>
          </w:p>
        </w:tc>
        <w:tc>
          <w:tcPr>
            <w:tcW w:w="532" w:type="pct"/>
            <w:gridSpan w:val="2"/>
            <w:tcBorders>
              <w:top w:val="single" w:sz="4" w:space="0" w:color="auto"/>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4.2</w:t>
            </w:r>
          </w:p>
        </w:tc>
        <w:tc>
          <w:tcPr>
            <w:tcW w:w="1804" w:type="pct"/>
            <w:gridSpan w:val="2"/>
            <w:tcBorders>
              <w:top w:val="single" w:sz="4"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ראו תיקון בסעיף 4.2 להסכם. </w:t>
            </w:r>
          </w:p>
        </w:tc>
      </w:tr>
      <w:tr w:rsidR="00A853FC" w:rsidRPr="00440613" w:rsidTr="00D97228">
        <w:trPr>
          <w:trHeight w:val="615"/>
        </w:trPr>
        <w:tc>
          <w:tcPr>
            <w:tcW w:w="226" w:type="pct"/>
            <w:tcBorders>
              <w:top w:val="nil"/>
              <w:left w:val="single" w:sz="4" w:space="0" w:color="auto"/>
              <w:bottom w:val="single" w:sz="4" w:space="0" w:color="auto"/>
              <w:right w:val="single" w:sz="4" w:space="0" w:color="auto"/>
            </w:tcBorders>
          </w:tcPr>
          <w:p w:rsidR="00440613" w:rsidRPr="00440613" w:rsidRDefault="00837298" w:rsidP="00440613">
            <w:pPr>
              <w:spacing w:after="0" w:line="240" w:lineRule="auto"/>
              <w:jc w:val="both"/>
              <w:rPr>
                <w:rFonts w:ascii="Calibri" w:eastAsia="Times New Roman" w:hAnsi="Calibri" w:cs="Calibri"/>
                <w:rtl/>
              </w:rPr>
            </w:pPr>
            <w:r>
              <w:rPr>
                <w:rFonts w:ascii="Calibri" w:eastAsia="Times New Roman" w:hAnsi="Calibri" w:cs="Calibri" w:hint="cs"/>
                <w:rtl/>
              </w:rPr>
              <w:t>74</w:t>
            </w:r>
          </w:p>
        </w:tc>
        <w:tc>
          <w:tcPr>
            <w:tcW w:w="1799"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נודה באישורכם כי ניסיונו של המציע וניסיונו של מנהל הפרויקט הינם כאחד.</w:t>
            </w:r>
          </w:p>
        </w:tc>
        <w:tc>
          <w:tcPr>
            <w:tcW w:w="639"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א</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2.3.1.1.1</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לא מקובל. </w:t>
            </w:r>
          </w:p>
        </w:tc>
      </w:tr>
      <w:tr w:rsidR="00A853FC" w:rsidRPr="00440613" w:rsidTr="00D97228">
        <w:trPr>
          <w:trHeight w:val="615"/>
        </w:trPr>
        <w:tc>
          <w:tcPr>
            <w:tcW w:w="226" w:type="pct"/>
            <w:tcBorders>
              <w:top w:val="nil"/>
              <w:left w:val="single" w:sz="4" w:space="0" w:color="auto"/>
              <w:bottom w:val="single" w:sz="4" w:space="0" w:color="auto"/>
              <w:right w:val="single" w:sz="4" w:space="0" w:color="auto"/>
            </w:tcBorders>
          </w:tcPr>
          <w:p w:rsidR="00440613" w:rsidRPr="00440613" w:rsidRDefault="00837298" w:rsidP="00440613">
            <w:pPr>
              <w:spacing w:after="0" w:line="240" w:lineRule="auto"/>
              <w:jc w:val="both"/>
              <w:rPr>
                <w:rFonts w:ascii="Calibri" w:eastAsia="Times New Roman" w:hAnsi="Calibri" w:cs="Calibri"/>
                <w:rtl/>
              </w:rPr>
            </w:pPr>
            <w:r>
              <w:rPr>
                <w:rFonts w:ascii="Calibri" w:eastAsia="Times New Roman" w:hAnsi="Calibri" w:cs="Calibri" w:hint="cs"/>
                <w:rtl/>
              </w:rPr>
              <w:t>75</w:t>
            </w:r>
          </w:p>
        </w:tc>
        <w:tc>
          <w:tcPr>
            <w:tcW w:w="1799"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נודה באישורכם כי מנהל פרויקט בעל תואר שני במשפטים עומד בדרישת סעיף זה </w:t>
            </w:r>
          </w:p>
        </w:tc>
        <w:tc>
          <w:tcPr>
            <w:tcW w:w="639"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א</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2.3.2.1.1</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יש לעמוד בתנאי הסף המוגדרים.</w:t>
            </w:r>
          </w:p>
        </w:tc>
      </w:tr>
      <w:tr w:rsidR="00A853FC" w:rsidRPr="00440613" w:rsidTr="00D97228">
        <w:trPr>
          <w:trHeight w:val="965"/>
        </w:trPr>
        <w:tc>
          <w:tcPr>
            <w:tcW w:w="226" w:type="pct"/>
            <w:tcBorders>
              <w:top w:val="nil"/>
              <w:left w:val="single" w:sz="4" w:space="0" w:color="auto"/>
              <w:bottom w:val="single" w:sz="4" w:space="0" w:color="auto"/>
              <w:right w:val="single" w:sz="4" w:space="0" w:color="auto"/>
            </w:tcBorders>
          </w:tcPr>
          <w:p w:rsidR="00440613" w:rsidRPr="00440613" w:rsidRDefault="00837298" w:rsidP="00440613">
            <w:pPr>
              <w:spacing w:after="240" w:line="240" w:lineRule="auto"/>
              <w:jc w:val="both"/>
              <w:rPr>
                <w:rFonts w:ascii="Calibri" w:eastAsia="Times New Roman" w:hAnsi="Calibri" w:cs="Calibri"/>
                <w:rtl/>
              </w:rPr>
            </w:pPr>
            <w:r>
              <w:rPr>
                <w:rFonts w:ascii="Calibri" w:eastAsia="Times New Roman" w:hAnsi="Calibri" w:cs="Calibri" w:hint="cs"/>
                <w:rtl/>
              </w:rPr>
              <w:t>76</w:t>
            </w:r>
          </w:p>
        </w:tc>
        <w:tc>
          <w:tcPr>
            <w:tcW w:w="1799"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24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נודה באישורכם בניקוד ניסיון מנהל הפרויקט המוצע בהתבסס על שנות ניסיון כחבר בוועדות מכרזים לעומת כמות פרויקטים </w:t>
            </w:r>
          </w:p>
        </w:tc>
        <w:tc>
          <w:tcPr>
            <w:tcW w:w="639"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א</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2.3.2.1.2</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לא מקובל. </w:t>
            </w:r>
          </w:p>
        </w:tc>
      </w:tr>
      <w:tr w:rsidR="00A853FC" w:rsidRPr="00440613" w:rsidTr="00D97228">
        <w:trPr>
          <w:trHeight w:val="1181"/>
        </w:trPr>
        <w:tc>
          <w:tcPr>
            <w:tcW w:w="226" w:type="pct"/>
            <w:tcBorders>
              <w:top w:val="nil"/>
              <w:left w:val="single" w:sz="4" w:space="0" w:color="auto"/>
              <w:bottom w:val="single" w:sz="4" w:space="0" w:color="auto"/>
              <w:right w:val="single" w:sz="4" w:space="0" w:color="auto"/>
            </w:tcBorders>
          </w:tcPr>
          <w:p w:rsidR="00440613" w:rsidRPr="00440613" w:rsidRDefault="00837298" w:rsidP="00440613">
            <w:pPr>
              <w:spacing w:after="240" w:line="240" w:lineRule="auto"/>
              <w:jc w:val="both"/>
              <w:rPr>
                <w:rFonts w:ascii="Calibri" w:eastAsia="Times New Roman" w:hAnsi="Calibri" w:cs="Calibri"/>
                <w:rtl/>
              </w:rPr>
            </w:pPr>
            <w:r>
              <w:rPr>
                <w:rFonts w:ascii="Calibri" w:eastAsia="Times New Roman" w:hAnsi="Calibri" w:cs="Calibri" w:hint="cs"/>
                <w:rtl/>
              </w:rPr>
              <w:t>77</w:t>
            </w:r>
          </w:p>
        </w:tc>
        <w:tc>
          <w:tcPr>
            <w:tcW w:w="1799"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240" w:line="240" w:lineRule="auto"/>
              <w:jc w:val="both"/>
              <w:rPr>
                <w:rFonts w:ascii="David" w:eastAsia="Times New Roman" w:hAnsi="David" w:cs="David"/>
                <w:sz w:val="24"/>
                <w:szCs w:val="24"/>
                <w:rtl/>
              </w:rPr>
            </w:pPr>
            <w:r w:rsidRPr="00440613">
              <w:rPr>
                <w:rFonts w:ascii="David" w:eastAsia="Times New Roman" w:hAnsi="David" w:cs="David"/>
                <w:sz w:val="24"/>
                <w:szCs w:val="24"/>
                <w:rtl/>
              </w:rPr>
              <w:t>נודה באישורכם כי חבר בוועדה אשר היה אמון בין היתר על כתיבת וריכוז פרוטוקולים של כלל נושאי הוועדות עומד בדרישת סעיף זה (הן לתנאי סף והן לניקוד איכות)</w:t>
            </w:r>
          </w:p>
        </w:tc>
        <w:tc>
          <w:tcPr>
            <w:tcW w:w="639"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א</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2.3.2.1.2</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מקובל, ובתנאי שיעמוד בשאר תנאי הסף.</w:t>
            </w:r>
          </w:p>
        </w:tc>
      </w:tr>
      <w:tr w:rsidR="00A853FC" w:rsidRPr="00440613" w:rsidTr="00D97228">
        <w:trPr>
          <w:trHeight w:val="1815"/>
        </w:trPr>
        <w:tc>
          <w:tcPr>
            <w:tcW w:w="226" w:type="pct"/>
            <w:tcBorders>
              <w:top w:val="nil"/>
              <w:left w:val="single" w:sz="4" w:space="0" w:color="auto"/>
              <w:bottom w:val="single" w:sz="4" w:space="0" w:color="auto"/>
              <w:right w:val="single" w:sz="4" w:space="0" w:color="auto"/>
            </w:tcBorders>
          </w:tcPr>
          <w:p w:rsidR="00440613" w:rsidRPr="00440613" w:rsidRDefault="00837298" w:rsidP="00440613">
            <w:pPr>
              <w:spacing w:after="0" w:line="240" w:lineRule="auto"/>
              <w:jc w:val="both"/>
              <w:rPr>
                <w:rFonts w:ascii="Calibri" w:eastAsia="Times New Roman" w:hAnsi="Calibri" w:cs="Calibri"/>
                <w:rtl/>
              </w:rPr>
            </w:pPr>
            <w:r>
              <w:rPr>
                <w:rFonts w:ascii="Calibri" w:eastAsia="Times New Roman" w:hAnsi="Calibri" w:cs="Calibri" w:hint="cs"/>
                <w:rtl/>
              </w:rPr>
              <w:t>78</w:t>
            </w:r>
          </w:p>
        </w:tc>
        <w:tc>
          <w:tcPr>
            <w:tcW w:w="1799"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כאמור בס' זה, תפעול כנס המליאה השנתי יבוצע ע"י ספק חיצוני של </w:t>
            </w:r>
            <w:proofErr w:type="spellStart"/>
            <w:r w:rsidRPr="00440613">
              <w:rPr>
                <w:rFonts w:ascii="David" w:eastAsia="Times New Roman" w:hAnsi="David" w:cs="David"/>
                <w:sz w:val="24"/>
                <w:szCs w:val="24"/>
                <w:rtl/>
              </w:rPr>
              <w:t>הלמ"ס</w:t>
            </w:r>
            <w:proofErr w:type="spellEnd"/>
            <w:r w:rsidRPr="00440613">
              <w:rPr>
                <w:rFonts w:ascii="David" w:eastAsia="Times New Roman" w:hAnsi="David" w:cs="David"/>
                <w:sz w:val="24"/>
                <w:szCs w:val="24"/>
                <w:rtl/>
              </w:rPr>
              <w:t xml:space="preserve">  וכי ע"י הספק הזוכה ידרשו שירותים עליהם התחייב. </w:t>
            </w:r>
            <w:r w:rsidRPr="00440613">
              <w:rPr>
                <w:rFonts w:ascii="David" w:eastAsia="Times New Roman" w:hAnsi="David" w:cs="David"/>
                <w:sz w:val="24"/>
                <w:szCs w:val="24"/>
                <w:rtl/>
              </w:rPr>
              <w:br/>
              <w:t xml:space="preserve">נודה להבהרה בדבר הדרישות המקצועיות .  </w:t>
            </w:r>
          </w:p>
        </w:tc>
        <w:tc>
          <w:tcPr>
            <w:tcW w:w="639"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ג</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2.14.2</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על הספק הזוכה במכרז זה, לחבור לספק שיפיק את הכנס, ויפעל לוודא שכל רכיבי הכנס שמסופקים על ידו סופקו ומתופעלים כנדרש ע"פ רשימת הדרישות </w:t>
            </w:r>
            <w:proofErr w:type="spellStart"/>
            <w:r w:rsidRPr="00440613">
              <w:rPr>
                <w:rFonts w:ascii="David" w:eastAsia="Times New Roman" w:hAnsi="David" w:cs="David"/>
                <w:sz w:val="24"/>
                <w:szCs w:val="24"/>
                <w:rtl/>
              </w:rPr>
              <w:t>שהלמ"ס</w:t>
            </w:r>
            <w:proofErr w:type="spellEnd"/>
            <w:r w:rsidRPr="00440613">
              <w:rPr>
                <w:rFonts w:ascii="David" w:eastAsia="Times New Roman" w:hAnsi="David" w:cs="David"/>
                <w:sz w:val="24"/>
                <w:szCs w:val="24"/>
                <w:rtl/>
              </w:rPr>
              <w:t xml:space="preserve"> הציבה לו. על הספק הזוכה במכרז זה, לספק את השירותים המקצועיים המתוארים בסעיף 2 שבפרק ג' מלבד סעיפים 2.7 ,2.8 ,2.9 .</w:t>
            </w:r>
          </w:p>
        </w:tc>
      </w:tr>
      <w:tr w:rsidR="00A853FC" w:rsidRPr="00440613" w:rsidTr="00D97228">
        <w:trPr>
          <w:trHeight w:val="2715"/>
        </w:trPr>
        <w:tc>
          <w:tcPr>
            <w:tcW w:w="226" w:type="pct"/>
            <w:tcBorders>
              <w:top w:val="nil"/>
              <w:left w:val="single" w:sz="4" w:space="0" w:color="auto"/>
              <w:bottom w:val="single" w:sz="4" w:space="0" w:color="auto"/>
              <w:right w:val="single" w:sz="4" w:space="0" w:color="auto"/>
            </w:tcBorders>
          </w:tcPr>
          <w:p w:rsidR="00440613" w:rsidRPr="00440613" w:rsidRDefault="00837298" w:rsidP="00440613">
            <w:pPr>
              <w:spacing w:after="0" w:line="240" w:lineRule="auto"/>
              <w:jc w:val="both"/>
              <w:rPr>
                <w:rFonts w:ascii="Calibri" w:eastAsia="Times New Roman" w:hAnsi="Calibri" w:cs="Calibri"/>
                <w:rtl/>
              </w:rPr>
            </w:pPr>
            <w:r>
              <w:rPr>
                <w:rFonts w:ascii="Calibri" w:eastAsia="Times New Roman" w:hAnsi="Calibri" w:cs="Calibri" w:hint="cs"/>
                <w:rtl/>
              </w:rPr>
              <w:t>79</w:t>
            </w:r>
          </w:p>
        </w:tc>
        <w:tc>
          <w:tcPr>
            <w:tcW w:w="1799"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כאמור בס' זה על הספק (המציע) לוודא  את קיומם של האמצעים הטכניים הנדרשים לישיבה. מאחר ובמפגש המציעים הובהר כי הישיבות יתקיימו ברובן במשרדי ממשלה, נודה להבהרה האם חדרי הישיבות מאובזרים באמצעים הטכניים הנדרשים ועל הספק (המציע הנבחר) לתאם מול אנשים טכניים מטעמכם או לחילופין יידרש לספק אמצעים טכניים ו/או לוודא את תקינותם? </w:t>
            </w:r>
          </w:p>
        </w:tc>
        <w:tc>
          <w:tcPr>
            <w:tcW w:w="639"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ג'</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2.8</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על הספק הזוכה לבדוק </w:t>
            </w:r>
            <w:proofErr w:type="spellStart"/>
            <w:r w:rsidRPr="00440613">
              <w:rPr>
                <w:rFonts w:ascii="David" w:eastAsia="Times New Roman" w:hAnsi="David" w:cs="David"/>
                <w:sz w:val="24"/>
                <w:szCs w:val="24"/>
                <w:rtl/>
              </w:rPr>
              <w:t>ולודא</w:t>
            </w:r>
            <w:proofErr w:type="spellEnd"/>
            <w:r w:rsidRPr="00440613">
              <w:rPr>
                <w:rFonts w:ascii="David" w:eastAsia="Times New Roman" w:hAnsi="David" w:cs="David"/>
                <w:sz w:val="24"/>
                <w:szCs w:val="24"/>
                <w:rtl/>
              </w:rPr>
              <w:t xml:space="preserve"> שבכל מקום בו מתקי</w:t>
            </w:r>
            <w:r w:rsidR="00837298">
              <w:rPr>
                <w:rFonts w:ascii="David" w:eastAsia="Times New Roman" w:hAnsi="David" w:cs="David" w:hint="cs"/>
                <w:sz w:val="24"/>
                <w:szCs w:val="24"/>
                <w:rtl/>
              </w:rPr>
              <w:t>י</w:t>
            </w:r>
            <w:r w:rsidRPr="00440613">
              <w:rPr>
                <w:rFonts w:ascii="David" w:eastAsia="Times New Roman" w:hAnsi="David" w:cs="David"/>
                <w:sz w:val="24"/>
                <w:szCs w:val="24"/>
                <w:rtl/>
              </w:rPr>
              <w:t>מות ישיבות</w:t>
            </w:r>
            <w:r w:rsidR="00837298">
              <w:rPr>
                <w:rFonts w:ascii="David" w:eastAsia="Times New Roman" w:hAnsi="David" w:cs="David" w:hint="cs"/>
                <w:sz w:val="24"/>
                <w:szCs w:val="24"/>
                <w:rtl/>
              </w:rPr>
              <w:t>,</w:t>
            </w:r>
            <w:r w:rsidRPr="00440613">
              <w:rPr>
                <w:rFonts w:ascii="David" w:eastAsia="Times New Roman" w:hAnsi="David" w:cs="David"/>
                <w:sz w:val="24"/>
                <w:szCs w:val="24"/>
                <w:rtl/>
              </w:rPr>
              <w:t xml:space="preserve"> מתק</w:t>
            </w:r>
            <w:r w:rsidR="00837298">
              <w:rPr>
                <w:rFonts w:ascii="David" w:eastAsia="Times New Roman" w:hAnsi="David" w:cs="David" w:hint="cs"/>
                <w:sz w:val="24"/>
                <w:szCs w:val="24"/>
                <w:rtl/>
              </w:rPr>
              <w:t>י</w:t>
            </w:r>
            <w:r w:rsidRPr="00440613">
              <w:rPr>
                <w:rFonts w:ascii="David" w:eastAsia="Times New Roman" w:hAnsi="David" w:cs="David"/>
                <w:sz w:val="24"/>
                <w:szCs w:val="24"/>
                <w:rtl/>
              </w:rPr>
              <w:t>ימים וקיימים כל האמצעים הנדרשים בסעיף זה. במידה והם חסרים על הספק לדאוג לספקם.</w:t>
            </w:r>
          </w:p>
        </w:tc>
      </w:tr>
      <w:tr w:rsidR="00837298" w:rsidRPr="000D3F0E" w:rsidTr="00D97228">
        <w:trPr>
          <w:gridAfter w:val="1"/>
          <w:wAfter w:w="4" w:type="pct"/>
          <w:trHeight w:val="535"/>
        </w:trPr>
        <w:tc>
          <w:tcPr>
            <w:tcW w:w="226"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837298" w:rsidRPr="000D3F0E" w:rsidRDefault="00837298"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43"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837298" w:rsidRPr="000D3F0E" w:rsidRDefault="00837298" w:rsidP="00B7508B">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63"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837298" w:rsidRPr="000D3F0E" w:rsidRDefault="00837298"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30" w:type="pct"/>
            <w:gridSpan w:val="2"/>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837298" w:rsidRPr="000D3F0E" w:rsidRDefault="00837298"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35"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837298" w:rsidRPr="000D3F0E" w:rsidRDefault="00837298"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A853FC" w:rsidRPr="00440613" w:rsidTr="00D97228">
        <w:trPr>
          <w:trHeight w:val="615"/>
        </w:trPr>
        <w:tc>
          <w:tcPr>
            <w:tcW w:w="226" w:type="pct"/>
            <w:tcBorders>
              <w:top w:val="single" w:sz="4" w:space="0" w:color="auto"/>
              <w:left w:val="single" w:sz="4" w:space="0" w:color="auto"/>
              <w:bottom w:val="single" w:sz="4" w:space="0" w:color="auto"/>
              <w:right w:val="single" w:sz="4" w:space="0" w:color="auto"/>
            </w:tcBorders>
          </w:tcPr>
          <w:p w:rsidR="00440613" w:rsidRPr="00440613" w:rsidRDefault="00D97228" w:rsidP="00440613">
            <w:pPr>
              <w:spacing w:after="0" w:line="240" w:lineRule="auto"/>
              <w:jc w:val="both"/>
              <w:rPr>
                <w:rFonts w:ascii="Calibri" w:eastAsia="Times New Roman" w:hAnsi="Calibri" w:cs="Calibri"/>
                <w:rtl/>
              </w:rPr>
            </w:pPr>
            <w:r>
              <w:rPr>
                <w:rFonts w:ascii="Calibri" w:eastAsia="Times New Roman" w:hAnsi="Calibri" w:cs="Calibri" w:hint="cs"/>
                <w:rtl/>
              </w:rPr>
              <w:t>80</w:t>
            </w:r>
          </w:p>
        </w:tc>
        <w:tc>
          <w:tcPr>
            <w:tcW w:w="1799" w:type="pct"/>
            <w:gridSpan w:val="2"/>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האם תמיכה טכנית עבור אמצעים טכניים למפגש תסופק ע"י </w:t>
            </w:r>
            <w:proofErr w:type="spellStart"/>
            <w:r w:rsidRPr="00440613">
              <w:rPr>
                <w:rFonts w:ascii="David" w:eastAsia="Times New Roman" w:hAnsi="David" w:cs="David"/>
                <w:sz w:val="24"/>
                <w:szCs w:val="24"/>
                <w:rtl/>
              </w:rPr>
              <w:t>הלמ"ס</w:t>
            </w:r>
            <w:proofErr w:type="spellEnd"/>
            <w:r w:rsidRPr="00440613">
              <w:rPr>
                <w:rFonts w:ascii="David" w:eastAsia="Times New Roman" w:hAnsi="David" w:cs="David"/>
                <w:sz w:val="24"/>
                <w:szCs w:val="24"/>
                <w:rtl/>
              </w:rPr>
              <w:t xml:space="preserve">? </w:t>
            </w:r>
          </w:p>
        </w:tc>
        <w:tc>
          <w:tcPr>
            <w:tcW w:w="639" w:type="pct"/>
            <w:gridSpan w:val="2"/>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ג</w:t>
            </w:r>
          </w:p>
        </w:tc>
        <w:tc>
          <w:tcPr>
            <w:tcW w:w="532" w:type="pct"/>
            <w:gridSpan w:val="2"/>
            <w:tcBorders>
              <w:top w:val="single" w:sz="4" w:space="0" w:color="auto"/>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2.8</w:t>
            </w:r>
          </w:p>
        </w:tc>
        <w:tc>
          <w:tcPr>
            <w:tcW w:w="1804" w:type="pct"/>
            <w:gridSpan w:val="2"/>
            <w:tcBorders>
              <w:top w:val="single" w:sz="4"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לא, זה באחריות הספק. </w:t>
            </w:r>
          </w:p>
        </w:tc>
      </w:tr>
      <w:tr w:rsidR="00A853FC" w:rsidRPr="00440613" w:rsidTr="00D97228">
        <w:trPr>
          <w:trHeight w:val="1515"/>
        </w:trPr>
        <w:tc>
          <w:tcPr>
            <w:tcW w:w="226" w:type="pct"/>
            <w:tcBorders>
              <w:top w:val="nil"/>
              <w:left w:val="single" w:sz="4" w:space="0" w:color="auto"/>
              <w:bottom w:val="single" w:sz="4" w:space="0" w:color="auto"/>
              <w:right w:val="single" w:sz="4" w:space="0" w:color="auto"/>
            </w:tcBorders>
          </w:tcPr>
          <w:p w:rsidR="00440613" w:rsidRPr="00440613" w:rsidRDefault="00D97228" w:rsidP="00440613">
            <w:pPr>
              <w:spacing w:after="0" w:line="240" w:lineRule="auto"/>
              <w:jc w:val="both"/>
              <w:rPr>
                <w:rFonts w:ascii="Calibri" w:eastAsia="Times New Roman" w:hAnsi="Calibri" w:cs="Calibri"/>
                <w:rtl/>
              </w:rPr>
            </w:pPr>
            <w:r>
              <w:rPr>
                <w:rFonts w:ascii="Calibri" w:eastAsia="Times New Roman" w:hAnsi="Calibri" w:cs="Calibri" w:hint="cs"/>
                <w:rtl/>
              </w:rPr>
              <w:t>81</w:t>
            </w:r>
          </w:p>
        </w:tc>
        <w:tc>
          <w:tcPr>
            <w:tcW w:w="1799"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כאמור בס' זה "מיד לאחר ההודעה על הזכייה במכרז יודיע המציע הזוכה למזמין מי הם מזכירי הוועדה שייתנו את השירות מטעמו" </w:t>
            </w:r>
            <w:r w:rsidRPr="00440613">
              <w:rPr>
                <w:rFonts w:ascii="David" w:eastAsia="Times New Roman" w:hAnsi="David" w:cs="David"/>
                <w:sz w:val="24"/>
                <w:szCs w:val="24"/>
                <w:rtl/>
              </w:rPr>
              <w:br/>
              <w:t xml:space="preserve">נבקש כי תינתן תקופת התארגנות של 60 יום </w:t>
            </w:r>
          </w:p>
        </w:tc>
        <w:tc>
          <w:tcPr>
            <w:tcW w:w="639"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ג</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3.1</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 xml:space="preserve">ראו תשובה לסעיף 65. </w:t>
            </w:r>
          </w:p>
        </w:tc>
      </w:tr>
      <w:tr w:rsidR="00A853FC" w:rsidRPr="00440613" w:rsidTr="00D97228">
        <w:trPr>
          <w:trHeight w:val="2930"/>
        </w:trPr>
        <w:tc>
          <w:tcPr>
            <w:tcW w:w="226" w:type="pct"/>
            <w:tcBorders>
              <w:top w:val="nil"/>
              <w:left w:val="single" w:sz="4" w:space="0" w:color="auto"/>
              <w:bottom w:val="single" w:sz="4" w:space="0" w:color="auto"/>
              <w:right w:val="single" w:sz="4" w:space="0" w:color="auto"/>
            </w:tcBorders>
          </w:tcPr>
          <w:p w:rsidR="00440613" w:rsidRPr="00440613" w:rsidRDefault="00D97228" w:rsidP="00440613">
            <w:pPr>
              <w:spacing w:after="0" w:line="240" w:lineRule="auto"/>
              <w:jc w:val="both"/>
              <w:rPr>
                <w:rFonts w:ascii="Calibri" w:eastAsia="Times New Roman" w:hAnsi="Calibri" w:cs="Calibri"/>
                <w:rtl/>
              </w:rPr>
            </w:pPr>
            <w:r>
              <w:rPr>
                <w:rFonts w:ascii="Calibri" w:eastAsia="Times New Roman" w:hAnsi="Calibri" w:cs="Calibri" w:hint="cs"/>
                <w:rtl/>
              </w:rPr>
              <w:t>82</w:t>
            </w:r>
          </w:p>
        </w:tc>
        <w:tc>
          <w:tcPr>
            <w:tcW w:w="1799"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כאמור בס' זה על הספק להעמיד לרשות הפרויקט 3 מזכירי ועדות בעלי ניסיון בפרויקטים של אספקת שירותי ריכוז, ניהול ותפעול של ועדות. </w:t>
            </w:r>
            <w:r w:rsidRPr="00440613">
              <w:rPr>
                <w:rFonts w:ascii="David" w:eastAsia="Times New Roman" w:hAnsi="David" w:cs="David"/>
                <w:sz w:val="24"/>
                <w:szCs w:val="24"/>
                <w:rtl/>
              </w:rPr>
              <w:br/>
              <w:t>למציעה יועצים מקצועיים בעלי ניסיון רב בניהול וריכוז פרויקטים גדולים שאינם נכלל בהגדרתם כ "פרויקטים של אספקת שירותי ריכוז, ניהול ותפעול של ועדות" . נודה באישורכם כי ניסיון בניהול וריכוז פרויקטים גדולים שאינם ספציפית בתחום תפעול הוועדות עונה על דרישות סעיף זה.</w:t>
            </w:r>
          </w:p>
        </w:tc>
        <w:tc>
          <w:tcPr>
            <w:tcW w:w="639"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ג'</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 xml:space="preserve">3.1 </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ראה תשובות לשאלות 12,13.</w:t>
            </w:r>
          </w:p>
        </w:tc>
      </w:tr>
      <w:tr w:rsidR="00A853FC" w:rsidRPr="00440613" w:rsidTr="00D97228">
        <w:trPr>
          <w:trHeight w:val="2390"/>
        </w:trPr>
        <w:tc>
          <w:tcPr>
            <w:tcW w:w="226" w:type="pct"/>
            <w:tcBorders>
              <w:top w:val="nil"/>
              <w:left w:val="single" w:sz="4" w:space="0" w:color="auto"/>
              <w:bottom w:val="single" w:sz="4" w:space="0" w:color="auto"/>
              <w:right w:val="single" w:sz="4" w:space="0" w:color="auto"/>
            </w:tcBorders>
          </w:tcPr>
          <w:p w:rsidR="00440613" w:rsidRPr="00440613" w:rsidRDefault="00D97228" w:rsidP="00440613">
            <w:pPr>
              <w:spacing w:after="0" w:line="240" w:lineRule="auto"/>
              <w:jc w:val="both"/>
              <w:rPr>
                <w:rFonts w:ascii="Calibri" w:eastAsia="Times New Roman" w:hAnsi="Calibri" w:cs="Calibri"/>
                <w:rtl/>
              </w:rPr>
            </w:pPr>
            <w:r>
              <w:rPr>
                <w:rFonts w:ascii="Calibri" w:eastAsia="Times New Roman" w:hAnsi="Calibri" w:cs="Calibri" w:hint="cs"/>
                <w:rtl/>
              </w:rPr>
              <w:t>83</w:t>
            </w:r>
          </w:p>
        </w:tc>
        <w:tc>
          <w:tcPr>
            <w:tcW w:w="1799"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כאמור בס' זה, בנספח 1-הצעת המחיר ובנספח שקלול הצעת המחיר</w:t>
            </w:r>
            <w:r w:rsidR="00D97228">
              <w:rPr>
                <w:rFonts w:ascii="David" w:eastAsia="Times New Roman" w:hAnsi="David" w:cs="David" w:hint="cs"/>
                <w:sz w:val="24"/>
                <w:szCs w:val="24"/>
                <w:rtl/>
              </w:rPr>
              <w:t>,</w:t>
            </w:r>
            <w:r w:rsidRPr="00440613">
              <w:rPr>
                <w:rFonts w:ascii="David" w:eastAsia="Times New Roman" w:hAnsi="David" w:cs="David"/>
                <w:sz w:val="24"/>
                <w:szCs w:val="24"/>
                <w:rtl/>
              </w:rPr>
              <w:t xml:space="preserve"> יש לתמחר עלות כיבוד עבור חברי הוועדה במפגשים. בשים לב כי שירותי אספקת כיבוד נעשים ע"י צדדי ג' וכן בשל ההערה כי הכיבוד הוא אופציונלי נבקש כי הכיבוד יוחרג מההצעה או לחילופין עלות הכיבוד תוחרג משלב זה ותיקבע בהמשך עם המציע הזוכה ובהתאם לסטנדרטים המקובלים של </w:t>
            </w:r>
            <w:proofErr w:type="spellStart"/>
            <w:r w:rsidRPr="00440613">
              <w:rPr>
                <w:rFonts w:ascii="David" w:eastAsia="Times New Roman" w:hAnsi="David" w:cs="David"/>
                <w:sz w:val="24"/>
                <w:szCs w:val="24"/>
                <w:rtl/>
              </w:rPr>
              <w:t>הלמ"ס</w:t>
            </w:r>
            <w:proofErr w:type="spellEnd"/>
            <w:r w:rsidRPr="00440613">
              <w:rPr>
                <w:rFonts w:ascii="David" w:eastAsia="Times New Roman" w:hAnsi="David" w:cs="David"/>
                <w:sz w:val="24"/>
                <w:szCs w:val="24"/>
                <w:rtl/>
              </w:rPr>
              <w:t>.</w:t>
            </w:r>
          </w:p>
        </w:tc>
        <w:tc>
          <w:tcPr>
            <w:tcW w:w="639"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פרק ג</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2.9</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ראה תשובה לשאלה 23. כמו כן, הפקת הכנס תהיה ע"י ספק חיצוני (צד ג'), שיספק גם את הכיבוד, רק כאשר הכנס מתקיים במתקן שאינו ממשלתי.</w:t>
            </w:r>
          </w:p>
        </w:tc>
      </w:tr>
      <w:tr w:rsidR="00A853FC" w:rsidRPr="00440613" w:rsidTr="00D97228">
        <w:trPr>
          <w:trHeight w:val="2715"/>
        </w:trPr>
        <w:tc>
          <w:tcPr>
            <w:tcW w:w="226" w:type="pct"/>
            <w:tcBorders>
              <w:top w:val="nil"/>
              <w:left w:val="single" w:sz="4" w:space="0" w:color="auto"/>
              <w:bottom w:val="single" w:sz="4" w:space="0" w:color="auto"/>
              <w:right w:val="single" w:sz="4" w:space="0" w:color="auto"/>
            </w:tcBorders>
          </w:tcPr>
          <w:p w:rsidR="00440613" w:rsidRPr="00440613" w:rsidRDefault="00D97228" w:rsidP="00440613">
            <w:pPr>
              <w:spacing w:after="0" w:line="240" w:lineRule="auto"/>
              <w:jc w:val="both"/>
              <w:rPr>
                <w:rFonts w:ascii="Calibri" w:eastAsia="Times New Roman" w:hAnsi="Calibri" w:cs="Calibri"/>
                <w:rtl/>
              </w:rPr>
            </w:pPr>
            <w:r>
              <w:rPr>
                <w:rFonts w:ascii="Calibri" w:eastAsia="Times New Roman" w:hAnsi="Calibri" w:cs="Calibri" w:hint="cs"/>
                <w:rtl/>
              </w:rPr>
              <w:t>84</w:t>
            </w:r>
          </w:p>
        </w:tc>
        <w:tc>
          <w:tcPr>
            <w:tcW w:w="1799"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כאמור בשורה 7 בטבלה 3.1 ובנספח שקלול הצעת מחיר,  התעריף מרבי עבור שעת עבודה של מנהל הפרויקט הינו 165 ₪ לשעה. נבקש כי התעריף המרבי יקבע בהתאם לתעריפי </w:t>
            </w:r>
            <w:proofErr w:type="spellStart"/>
            <w:r w:rsidRPr="00440613">
              <w:rPr>
                <w:rFonts w:ascii="David" w:eastAsia="Times New Roman" w:hAnsi="David" w:cs="David"/>
                <w:sz w:val="24"/>
                <w:szCs w:val="24"/>
                <w:rtl/>
              </w:rPr>
              <w:t>חשכ"ל</w:t>
            </w:r>
            <w:proofErr w:type="spellEnd"/>
            <w:r w:rsidRPr="00440613">
              <w:rPr>
                <w:rFonts w:ascii="David" w:eastAsia="Times New Roman" w:hAnsi="David" w:cs="David"/>
                <w:sz w:val="24"/>
                <w:szCs w:val="24"/>
                <w:rtl/>
              </w:rPr>
              <w:t xml:space="preserve"> -(תעריפי התקשרות עם נותני שירותים חיצוניים) ובכך לאפשר הגשת מנהל פעילות מנוסה אשר לא יעלה על סיווג דרגת יועץ 2 . (לפי ההשכלה והניסיון התואמים את סעיף 3.1 לפרק ג' במכרז).</w:t>
            </w:r>
          </w:p>
        </w:tc>
        <w:tc>
          <w:tcPr>
            <w:tcW w:w="639"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נספח 1</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טבלה 3.1</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לא מקובל - ראה תשובה לשאלה 17.</w:t>
            </w:r>
          </w:p>
        </w:tc>
      </w:tr>
    </w:tbl>
    <w:p w:rsidR="00D97228" w:rsidRDefault="00D97228">
      <w:pPr>
        <w:rPr>
          <w:rtl/>
        </w:rPr>
      </w:pPr>
    </w:p>
    <w:p w:rsidR="00D97228" w:rsidRDefault="00D97228">
      <w:pPr>
        <w:rPr>
          <w:rtl/>
        </w:rPr>
      </w:pPr>
    </w:p>
    <w:p w:rsidR="00D97228" w:rsidRDefault="00D97228"/>
    <w:tbl>
      <w:tblPr>
        <w:bidiVisual/>
        <w:tblW w:w="5915" w:type="pct"/>
        <w:tblLook w:val="04A0" w:firstRow="1" w:lastRow="0" w:firstColumn="1" w:lastColumn="0" w:noHBand="0" w:noVBand="1"/>
      </w:tblPr>
      <w:tblGrid>
        <w:gridCol w:w="442"/>
        <w:gridCol w:w="3413"/>
        <w:gridCol w:w="111"/>
        <w:gridCol w:w="1187"/>
        <w:gridCol w:w="65"/>
        <w:gridCol w:w="975"/>
        <w:gridCol w:w="67"/>
        <w:gridCol w:w="3527"/>
        <w:gridCol w:w="6"/>
      </w:tblGrid>
      <w:tr w:rsidR="00D97228" w:rsidRPr="000D3F0E" w:rsidTr="00D97228">
        <w:trPr>
          <w:gridAfter w:val="1"/>
          <w:wAfter w:w="3" w:type="pct"/>
          <w:trHeight w:val="535"/>
        </w:trPr>
        <w:tc>
          <w:tcPr>
            <w:tcW w:w="226"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tcPr>
          <w:p w:rsidR="00D97228" w:rsidRPr="000D3F0E" w:rsidRDefault="00D97228"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lastRenderedPageBreak/>
              <w:t>#</w:t>
            </w:r>
          </w:p>
        </w:tc>
        <w:tc>
          <w:tcPr>
            <w:tcW w:w="1743" w:type="pct"/>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D97228" w:rsidRPr="000D3F0E" w:rsidRDefault="00D97228" w:rsidP="00B7508B">
            <w:pPr>
              <w:spacing w:after="0" w:line="240" w:lineRule="auto"/>
              <w:jc w:val="both"/>
              <w:rPr>
                <w:rFonts w:ascii="David" w:eastAsia="Times New Roman" w:hAnsi="David" w:cs="David"/>
                <w:b/>
                <w:bCs/>
                <w:sz w:val="24"/>
                <w:szCs w:val="24"/>
              </w:rPr>
            </w:pPr>
            <w:r w:rsidRPr="000D3F0E">
              <w:rPr>
                <w:rFonts w:ascii="David" w:eastAsia="Times New Roman" w:hAnsi="David" w:cs="David"/>
                <w:b/>
                <w:bCs/>
                <w:sz w:val="24"/>
                <w:szCs w:val="24"/>
                <w:rtl/>
              </w:rPr>
              <w:t>השאלה</w:t>
            </w:r>
          </w:p>
        </w:tc>
        <w:tc>
          <w:tcPr>
            <w:tcW w:w="662" w:type="pct"/>
            <w:gridSpan w:val="2"/>
            <w:tcBorders>
              <w:top w:val="double" w:sz="6" w:space="0" w:color="3F3F3F"/>
              <w:left w:val="double" w:sz="6" w:space="0" w:color="3F3F3F"/>
              <w:bottom w:val="double" w:sz="6" w:space="0" w:color="3F3F3F"/>
              <w:right w:val="double" w:sz="6" w:space="0" w:color="3F3F3F"/>
            </w:tcBorders>
            <w:shd w:val="clear" w:color="auto" w:fill="D9E2F3" w:themeFill="accent5" w:themeFillTint="33"/>
            <w:vAlign w:val="bottom"/>
            <w:hideMark/>
          </w:tcPr>
          <w:p w:rsidR="00D97228" w:rsidRPr="000D3F0E" w:rsidRDefault="00D97228"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שם הפרק/נספח</w:t>
            </w:r>
          </w:p>
        </w:tc>
        <w:tc>
          <w:tcPr>
            <w:tcW w:w="531" w:type="pct"/>
            <w:gridSpan w:val="2"/>
            <w:tcBorders>
              <w:top w:val="double" w:sz="6" w:space="0" w:color="3F3F3F"/>
              <w:left w:val="double" w:sz="6" w:space="0" w:color="3F3F3F"/>
              <w:bottom w:val="double" w:sz="6" w:space="0" w:color="3F3F3F"/>
              <w:right w:val="nil"/>
            </w:tcBorders>
            <w:shd w:val="clear" w:color="auto" w:fill="D9E2F3" w:themeFill="accent5" w:themeFillTint="33"/>
            <w:vAlign w:val="bottom"/>
            <w:hideMark/>
          </w:tcPr>
          <w:p w:rsidR="00D97228" w:rsidRPr="000D3F0E" w:rsidRDefault="00D97228"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מספר סעיף</w:t>
            </w:r>
          </w:p>
        </w:tc>
        <w:tc>
          <w:tcPr>
            <w:tcW w:w="1835" w:type="pct"/>
            <w:gridSpan w:val="2"/>
            <w:tcBorders>
              <w:top w:val="single" w:sz="4" w:space="0" w:color="auto"/>
              <w:left w:val="single" w:sz="4" w:space="0" w:color="auto"/>
              <w:bottom w:val="nil"/>
              <w:right w:val="single" w:sz="4" w:space="0" w:color="auto"/>
            </w:tcBorders>
            <w:shd w:val="clear" w:color="auto" w:fill="D9E2F3" w:themeFill="accent5" w:themeFillTint="33"/>
            <w:vAlign w:val="bottom"/>
            <w:hideMark/>
          </w:tcPr>
          <w:p w:rsidR="00D97228" w:rsidRPr="000D3F0E" w:rsidRDefault="00D97228" w:rsidP="00B7508B">
            <w:pPr>
              <w:spacing w:after="0" w:line="240" w:lineRule="auto"/>
              <w:jc w:val="both"/>
              <w:rPr>
                <w:rFonts w:ascii="David" w:eastAsia="Times New Roman" w:hAnsi="David" w:cs="David"/>
                <w:b/>
                <w:bCs/>
                <w:sz w:val="24"/>
                <w:szCs w:val="24"/>
                <w:rtl/>
              </w:rPr>
            </w:pPr>
            <w:r w:rsidRPr="000D3F0E">
              <w:rPr>
                <w:rFonts w:ascii="David" w:eastAsia="Times New Roman" w:hAnsi="David" w:cs="David"/>
                <w:b/>
                <w:bCs/>
                <w:sz w:val="24"/>
                <w:szCs w:val="24"/>
                <w:rtl/>
              </w:rPr>
              <w:t>תשובות</w:t>
            </w:r>
          </w:p>
        </w:tc>
      </w:tr>
      <w:tr w:rsidR="00A853FC" w:rsidRPr="00440613" w:rsidTr="00D97228">
        <w:trPr>
          <w:trHeight w:val="2115"/>
        </w:trPr>
        <w:tc>
          <w:tcPr>
            <w:tcW w:w="226" w:type="pct"/>
            <w:tcBorders>
              <w:top w:val="single" w:sz="4" w:space="0" w:color="auto"/>
              <w:left w:val="single" w:sz="4" w:space="0" w:color="auto"/>
              <w:bottom w:val="single" w:sz="4" w:space="0" w:color="auto"/>
              <w:right w:val="single" w:sz="4" w:space="0" w:color="auto"/>
            </w:tcBorders>
          </w:tcPr>
          <w:p w:rsidR="00440613" w:rsidRPr="00440613" w:rsidRDefault="00D97228" w:rsidP="00440613">
            <w:pPr>
              <w:spacing w:after="0" w:line="240" w:lineRule="auto"/>
              <w:jc w:val="both"/>
              <w:rPr>
                <w:rFonts w:ascii="Calibri" w:eastAsia="Times New Roman" w:hAnsi="Calibri" w:cs="Calibri"/>
                <w:rtl/>
              </w:rPr>
            </w:pPr>
            <w:r>
              <w:rPr>
                <w:rFonts w:ascii="Calibri" w:eastAsia="Times New Roman" w:hAnsi="Calibri" w:cs="Calibri" w:hint="cs"/>
                <w:rtl/>
              </w:rPr>
              <w:t>85</w:t>
            </w:r>
          </w:p>
        </w:tc>
        <w:tc>
          <w:tcPr>
            <w:tcW w:w="1799" w:type="pct"/>
            <w:gridSpan w:val="2"/>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כאמור בשורה 7 בטבלה 3.1 ובנספח שקלול הצעת מחיר,  התעריף מרבי עבור שעת עבודה של מזכיר הועדה הינו 125 ₪ לשעה . נבקש כי התעריף המרבי יקבע בהתאם לתעריפי </w:t>
            </w:r>
            <w:proofErr w:type="spellStart"/>
            <w:r w:rsidRPr="00440613">
              <w:rPr>
                <w:rFonts w:ascii="David" w:eastAsia="Times New Roman" w:hAnsi="David" w:cs="David"/>
                <w:sz w:val="24"/>
                <w:szCs w:val="24"/>
                <w:rtl/>
              </w:rPr>
              <w:t>חשכ"ל</w:t>
            </w:r>
            <w:proofErr w:type="spellEnd"/>
            <w:r w:rsidRPr="00440613">
              <w:rPr>
                <w:rFonts w:ascii="David" w:eastAsia="Times New Roman" w:hAnsi="David" w:cs="David"/>
                <w:sz w:val="24"/>
                <w:szCs w:val="24"/>
                <w:rtl/>
              </w:rPr>
              <w:t xml:space="preserve"> -תעריפי התקשרות עם נותני שירותים חיצוניים) ובכך לאפשר הגשת מזכיר ועדה מנוסה בעל דרגת יועץ 4 . </w:t>
            </w:r>
          </w:p>
        </w:tc>
        <w:tc>
          <w:tcPr>
            <w:tcW w:w="639" w:type="pct"/>
            <w:gridSpan w:val="2"/>
            <w:tcBorders>
              <w:top w:val="single" w:sz="4" w:space="0" w:color="auto"/>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נספח 1</w:t>
            </w:r>
          </w:p>
        </w:tc>
        <w:tc>
          <w:tcPr>
            <w:tcW w:w="532" w:type="pct"/>
            <w:gridSpan w:val="2"/>
            <w:tcBorders>
              <w:top w:val="single" w:sz="4" w:space="0" w:color="auto"/>
              <w:left w:val="single" w:sz="4" w:space="0" w:color="auto"/>
              <w:bottom w:val="single" w:sz="4" w:space="0" w:color="auto"/>
              <w:right w:val="nil"/>
            </w:tcBorders>
            <w:shd w:val="clear" w:color="auto" w:fill="auto"/>
            <w:hideMark/>
          </w:tcPr>
          <w:p w:rsidR="00440613" w:rsidRPr="00440613" w:rsidRDefault="00440613" w:rsidP="00440613">
            <w:pPr>
              <w:bidi w:val="0"/>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Pr>
              <w:t>3.1</w:t>
            </w:r>
          </w:p>
        </w:tc>
        <w:tc>
          <w:tcPr>
            <w:tcW w:w="1804" w:type="pct"/>
            <w:gridSpan w:val="2"/>
            <w:tcBorders>
              <w:top w:val="single" w:sz="4"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Pr>
            </w:pPr>
            <w:r w:rsidRPr="00440613">
              <w:rPr>
                <w:rFonts w:ascii="David" w:eastAsia="Times New Roman" w:hAnsi="David" w:cs="David"/>
                <w:sz w:val="24"/>
                <w:szCs w:val="24"/>
                <w:rtl/>
              </w:rPr>
              <w:t>לא מקובל - ראה תשובה לשאלה 17.</w:t>
            </w:r>
          </w:p>
        </w:tc>
      </w:tr>
      <w:tr w:rsidR="00A853FC" w:rsidRPr="00440613" w:rsidTr="00D97228">
        <w:trPr>
          <w:trHeight w:val="3100"/>
        </w:trPr>
        <w:tc>
          <w:tcPr>
            <w:tcW w:w="226" w:type="pct"/>
            <w:tcBorders>
              <w:top w:val="nil"/>
              <w:left w:val="single" w:sz="4" w:space="0" w:color="auto"/>
              <w:bottom w:val="single" w:sz="4" w:space="0" w:color="auto"/>
              <w:right w:val="single" w:sz="4" w:space="0" w:color="auto"/>
            </w:tcBorders>
          </w:tcPr>
          <w:p w:rsidR="00440613" w:rsidRPr="00440613" w:rsidRDefault="00D97228" w:rsidP="00440613">
            <w:pPr>
              <w:spacing w:after="0" w:line="240" w:lineRule="auto"/>
              <w:jc w:val="both"/>
              <w:rPr>
                <w:rFonts w:ascii="Calibri" w:eastAsia="Times New Roman" w:hAnsi="Calibri" w:cs="Calibri"/>
                <w:rtl/>
              </w:rPr>
            </w:pPr>
            <w:r>
              <w:rPr>
                <w:rFonts w:ascii="Calibri" w:eastAsia="Times New Roman" w:hAnsi="Calibri" w:cs="Calibri" w:hint="cs"/>
                <w:rtl/>
              </w:rPr>
              <w:t>86</w:t>
            </w:r>
          </w:p>
        </w:tc>
        <w:tc>
          <w:tcPr>
            <w:tcW w:w="1799"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 xml:space="preserve">כאמור בשורה 7 בטבלה 3.1 ובנספח שקלול הצעת המחיר , כמות שעות עבודה של מנהל הפרויקט ושל מזכיר הוועדה מוערכת </w:t>
            </w:r>
            <w:proofErr w:type="spellStart"/>
            <w:r w:rsidRPr="00440613">
              <w:rPr>
                <w:rFonts w:ascii="David" w:eastAsia="Times New Roman" w:hAnsi="David" w:cs="David"/>
                <w:sz w:val="24"/>
                <w:szCs w:val="24"/>
                <w:rtl/>
              </w:rPr>
              <w:t>בכ</w:t>
            </w:r>
            <w:proofErr w:type="spellEnd"/>
            <w:r w:rsidRPr="00440613">
              <w:rPr>
                <w:rFonts w:ascii="David" w:eastAsia="Times New Roman" w:hAnsi="David" w:cs="David"/>
                <w:sz w:val="24"/>
                <w:szCs w:val="24"/>
                <w:rtl/>
              </w:rPr>
              <w:t xml:space="preserve"> 25 שעות עבודה שנתיות לכל אחד (מעבר למשימות הנוספות)</w:t>
            </w:r>
            <w:r w:rsidRPr="00440613">
              <w:rPr>
                <w:rFonts w:ascii="David" w:eastAsia="Times New Roman" w:hAnsi="David" w:cs="David"/>
                <w:sz w:val="24"/>
                <w:szCs w:val="24"/>
                <w:rtl/>
              </w:rPr>
              <w:br/>
              <w:t>נבקש לאפשר את הגדלת מכסת השעות המוערכת שכן מניסיוננו, פעילותם במסגרת תחומי האחריות הינה נרחבת</w:t>
            </w:r>
            <w:r w:rsidR="00D97228">
              <w:rPr>
                <w:rFonts w:ascii="David" w:eastAsia="Times New Roman" w:hAnsi="David" w:cs="David" w:hint="cs"/>
                <w:sz w:val="24"/>
                <w:szCs w:val="24"/>
                <w:rtl/>
              </w:rPr>
              <w:t>.</w:t>
            </w:r>
            <w:r w:rsidRPr="00440613">
              <w:rPr>
                <w:rFonts w:ascii="David" w:eastAsia="Times New Roman" w:hAnsi="David" w:cs="David"/>
                <w:sz w:val="24"/>
                <w:szCs w:val="24"/>
                <w:rtl/>
              </w:rPr>
              <w:t xml:space="preserve"> .</w:t>
            </w:r>
            <w:r w:rsidRPr="00440613">
              <w:rPr>
                <w:rFonts w:ascii="David" w:eastAsia="Times New Roman" w:hAnsi="David" w:cs="David"/>
                <w:sz w:val="24"/>
                <w:szCs w:val="24"/>
                <w:rtl/>
              </w:rPr>
              <w:br/>
              <w:t>כמו כן נבקש הבהרה בדבר כמות שעות ההשתתפות המוערכת בפגישות, ועדות וכנסים ותשלומן.</w:t>
            </w:r>
          </w:p>
        </w:tc>
        <w:tc>
          <w:tcPr>
            <w:tcW w:w="639" w:type="pct"/>
            <w:gridSpan w:val="2"/>
            <w:tcBorders>
              <w:top w:val="nil"/>
              <w:left w:val="single" w:sz="4" w:space="0" w:color="auto"/>
              <w:bottom w:val="single" w:sz="4" w:space="0" w:color="auto"/>
              <w:right w:val="single" w:sz="4"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נספח 1</w:t>
            </w:r>
          </w:p>
        </w:tc>
        <w:tc>
          <w:tcPr>
            <w:tcW w:w="532" w:type="pct"/>
            <w:gridSpan w:val="2"/>
            <w:tcBorders>
              <w:top w:val="nil"/>
              <w:left w:val="single" w:sz="4" w:space="0" w:color="auto"/>
              <w:bottom w:val="single" w:sz="4" w:space="0" w:color="auto"/>
              <w:right w:val="nil"/>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טבלה 3.1</w:t>
            </w:r>
          </w:p>
        </w:tc>
        <w:tc>
          <w:tcPr>
            <w:tcW w:w="1804" w:type="pct"/>
            <w:gridSpan w:val="2"/>
            <w:tcBorders>
              <w:top w:val="single" w:sz="8" w:space="0" w:color="auto"/>
              <w:left w:val="single" w:sz="8" w:space="0" w:color="auto"/>
              <w:bottom w:val="single" w:sz="4" w:space="0" w:color="auto"/>
              <w:right w:val="single" w:sz="8" w:space="0" w:color="auto"/>
            </w:tcBorders>
            <w:shd w:val="clear" w:color="auto" w:fill="auto"/>
            <w:hideMark/>
          </w:tcPr>
          <w:p w:rsidR="00440613" w:rsidRPr="00440613" w:rsidRDefault="00440613" w:rsidP="00440613">
            <w:pPr>
              <w:spacing w:after="0" w:line="240" w:lineRule="auto"/>
              <w:jc w:val="both"/>
              <w:rPr>
                <w:rFonts w:ascii="David" w:eastAsia="Times New Roman" w:hAnsi="David" w:cs="David"/>
                <w:sz w:val="24"/>
                <w:szCs w:val="24"/>
                <w:rtl/>
              </w:rPr>
            </w:pPr>
            <w:r w:rsidRPr="00440613">
              <w:rPr>
                <w:rFonts w:ascii="David" w:eastAsia="Times New Roman" w:hAnsi="David" w:cs="David"/>
                <w:sz w:val="24"/>
                <w:szCs w:val="24"/>
                <w:rtl/>
              </w:rPr>
              <w:t>לא מקובל - ראה תשובה לשאלה 24.</w:t>
            </w:r>
          </w:p>
        </w:tc>
      </w:tr>
    </w:tbl>
    <w:p w:rsidR="00390C33" w:rsidRPr="00440613" w:rsidRDefault="00390C33">
      <w:pPr>
        <w:rPr>
          <w:rtl/>
        </w:rPr>
      </w:pPr>
    </w:p>
    <w:p w:rsidR="00586719" w:rsidRPr="00541730" w:rsidRDefault="00586719" w:rsidP="00586719">
      <w:pPr>
        <w:pStyle w:val="a8"/>
        <w:spacing w:after="0" w:line="240" w:lineRule="auto"/>
        <w:ind w:left="-341"/>
        <w:rPr>
          <w:rFonts w:ascii="David" w:hAnsi="David" w:cs="David"/>
          <w:sz w:val="24"/>
          <w:szCs w:val="24"/>
          <w:rtl/>
        </w:rPr>
      </w:pPr>
    </w:p>
    <w:p w:rsidR="00130E99" w:rsidRPr="00130E99" w:rsidRDefault="00022485" w:rsidP="00D97228">
      <w:pPr>
        <w:pStyle w:val="a8"/>
        <w:spacing w:after="0" w:line="240" w:lineRule="auto"/>
        <w:ind w:left="-341" w:right="-709"/>
        <w:rPr>
          <w:rFonts w:ascii="David" w:hAnsi="David" w:cs="David"/>
          <w:sz w:val="24"/>
          <w:szCs w:val="24"/>
          <w:rtl/>
        </w:rPr>
      </w:pPr>
      <w:r w:rsidRPr="00541730">
        <w:rPr>
          <w:rFonts w:ascii="David" w:hAnsi="David" w:cs="David" w:hint="cs"/>
          <w:sz w:val="24"/>
          <w:szCs w:val="24"/>
          <w:rtl/>
        </w:rPr>
        <w:t>בעקבות השאלות שהתקבלו</w:t>
      </w:r>
      <w:r w:rsidR="001E2FA0" w:rsidRPr="00541730">
        <w:rPr>
          <w:rFonts w:ascii="David" w:hAnsi="David" w:cs="David" w:hint="cs"/>
          <w:sz w:val="24"/>
          <w:szCs w:val="24"/>
          <w:rtl/>
        </w:rPr>
        <w:t xml:space="preserve">, </w:t>
      </w:r>
      <w:r w:rsidR="001E2FA0" w:rsidRPr="00130E99">
        <w:rPr>
          <w:rFonts w:ascii="David" w:hAnsi="David" w:cs="David" w:hint="cs"/>
          <w:sz w:val="24"/>
          <w:szCs w:val="24"/>
          <w:rtl/>
        </w:rPr>
        <w:t>יש שינוי</w:t>
      </w:r>
      <w:r w:rsidR="00130E99" w:rsidRPr="00130E99">
        <w:rPr>
          <w:rFonts w:ascii="David" w:hAnsi="David" w:cs="David" w:hint="cs"/>
          <w:sz w:val="24"/>
          <w:szCs w:val="24"/>
          <w:rtl/>
        </w:rPr>
        <w:t>ים</w:t>
      </w:r>
      <w:r w:rsidR="001E2FA0" w:rsidRPr="00130E99">
        <w:rPr>
          <w:rFonts w:ascii="David" w:hAnsi="David" w:cs="David" w:hint="cs"/>
          <w:sz w:val="24"/>
          <w:szCs w:val="24"/>
          <w:rtl/>
        </w:rPr>
        <w:t xml:space="preserve"> במסמכי המכרז</w:t>
      </w:r>
      <w:r w:rsidR="00D97228">
        <w:rPr>
          <w:rFonts w:ascii="David" w:hAnsi="David" w:cs="David" w:hint="cs"/>
          <w:sz w:val="24"/>
          <w:szCs w:val="24"/>
          <w:rtl/>
        </w:rPr>
        <w:t>. מצ"ב המכרז המעודכן.</w:t>
      </w:r>
      <w:r w:rsidR="00130E99" w:rsidRPr="00130E99">
        <w:rPr>
          <w:rFonts w:ascii="David" w:hAnsi="David" w:cs="David" w:hint="cs"/>
          <w:sz w:val="24"/>
          <w:szCs w:val="24"/>
          <w:rtl/>
        </w:rPr>
        <w:t xml:space="preserve"> </w:t>
      </w:r>
      <w:r w:rsidR="00D97228">
        <w:rPr>
          <w:rFonts w:ascii="David" w:hAnsi="David" w:cs="David" w:hint="cs"/>
          <w:sz w:val="24"/>
          <w:szCs w:val="24"/>
          <w:rtl/>
        </w:rPr>
        <w:t>השינויים מודגשים בצהוב.</w:t>
      </w:r>
    </w:p>
    <w:p w:rsidR="001E2FA0" w:rsidRDefault="001E2FA0" w:rsidP="001E2FA0">
      <w:pPr>
        <w:pStyle w:val="a8"/>
        <w:spacing w:after="0" w:line="240" w:lineRule="auto"/>
        <w:rPr>
          <w:rFonts w:ascii="David" w:hAnsi="David" w:cs="David"/>
          <w:rtl/>
        </w:rPr>
      </w:pPr>
    </w:p>
    <w:p w:rsidR="001E2FA0" w:rsidRPr="00541730" w:rsidRDefault="001E2FA0" w:rsidP="001E2FA0">
      <w:pPr>
        <w:pStyle w:val="a8"/>
        <w:spacing w:after="0" w:line="240" w:lineRule="auto"/>
        <w:rPr>
          <w:rFonts w:ascii="David" w:hAnsi="David" w:cs="David"/>
          <w:sz w:val="24"/>
          <w:szCs w:val="24"/>
          <w:rtl/>
        </w:rPr>
      </w:pPr>
    </w:p>
    <w:p w:rsidR="00485B79" w:rsidRPr="00541730" w:rsidRDefault="00485B79" w:rsidP="00485B79">
      <w:pPr>
        <w:pStyle w:val="aa"/>
        <w:spacing w:before="0" w:after="0"/>
        <w:rPr>
          <w:rFonts w:ascii="David" w:hAnsi="David" w:cs="David"/>
          <w:sz w:val="24"/>
          <w:szCs w:val="24"/>
          <w:rtl/>
        </w:rPr>
      </w:pPr>
      <w:r w:rsidRPr="00541730">
        <w:rPr>
          <w:rFonts w:ascii="David" w:hAnsi="David" w:cs="David" w:hint="cs"/>
          <w:sz w:val="24"/>
          <w:szCs w:val="24"/>
          <w:rtl/>
        </w:rPr>
        <w:t>חתימת עורך הפניה</w:t>
      </w:r>
    </w:p>
    <w:tbl>
      <w:tblPr>
        <w:tblStyle w:val="a7"/>
        <w:bidiVisual/>
        <w:tblW w:w="0" w:type="auto"/>
        <w:tblLook w:val="04A0" w:firstRow="1" w:lastRow="0" w:firstColumn="1" w:lastColumn="0" w:noHBand="0" w:noVBand="1"/>
      </w:tblPr>
      <w:tblGrid>
        <w:gridCol w:w="847"/>
        <w:gridCol w:w="3104"/>
      </w:tblGrid>
      <w:tr w:rsidR="00485B79" w:rsidRPr="00541730" w:rsidTr="00485B79">
        <w:tc>
          <w:tcPr>
            <w:tcW w:w="804" w:type="dxa"/>
            <w:shd w:val="clear" w:color="auto" w:fill="DBDBDB" w:themeFill="accent3" w:themeFillTint="66"/>
          </w:tcPr>
          <w:p w:rsidR="00485B79" w:rsidRPr="00541730" w:rsidRDefault="00485B79" w:rsidP="003875F2">
            <w:pPr>
              <w:rPr>
                <w:rFonts w:ascii="David" w:hAnsi="David" w:cs="David"/>
                <w:b/>
                <w:bCs/>
                <w:sz w:val="24"/>
                <w:szCs w:val="24"/>
                <w:rtl/>
              </w:rPr>
            </w:pPr>
            <w:r w:rsidRPr="00541730">
              <w:rPr>
                <w:rFonts w:ascii="David" w:hAnsi="David" w:cs="David" w:hint="cs"/>
                <w:b/>
                <w:bCs/>
                <w:sz w:val="24"/>
                <w:szCs w:val="24"/>
                <w:rtl/>
              </w:rPr>
              <w:t>שם</w:t>
            </w:r>
          </w:p>
        </w:tc>
        <w:tc>
          <w:tcPr>
            <w:tcW w:w="3104" w:type="dxa"/>
          </w:tcPr>
          <w:p w:rsidR="00485B79" w:rsidRPr="00541730" w:rsidRDefault="00D97228" w:rsidP="003875F2">
            <w:pPr>
              <w:rPr>
                <w:rFonts w:ascii="David" w:hAnsi="David" w:cs="David"/>
                <w:sz w:val="24"/>
                <w:szCs w:val="24"/>
                <w:rtl/>
              </w:rPr>
            </w:pPr>
            <w:r>
              <w:rPr>
                <w:rFonts w:ascii="David" w:hAnsi="David" w:cs="David" w:hint="cs"/>
                <w:sz w:val="24"/>
                <w:szCs w:val="24"/>
                <w:rtl/>
              </w:rPr>
              <w:t>אריאל קדושי</w:t>
            </w:r>
          </w:p>
        </w:tc>
      </w:tr>
      <w:tr w:rsidR="00485B79" w:rsidRPr="00541730" w:rsidTr="00485B79">
        <w:tc>
          <w:tcPr>
            <w:tcW w:w="804" w:type="dxa"/>
            <w:shd w:val="clear" w:color="auto" w:fill="DBDBDB" w:themeFill="accent3" w:themeFillTint="66"/>
          </w:tcPr>
          <w:p w:rsidR="00485B79" w:rsidRPr="00541730" w:rsidRDefault="00485B79" w:rsidP="003875F2">
            <w:pPr>
              <w:rPr>
                <w:rFonts w:ascii="David" w:hAnsi="David" w:cs="David"/>
                <w:b/>
                <w:bCs/>
                <w:sz w:val="24"/>
                <w:szCs w:val="24"/>
                <w:rtl/>
              </w:rPr>
            </w:pPr>
            <w:r w:rsidRPr="00541730">
              <w:rPr>
                <w:rFonts w:ascii="David" w:hAnsi="David" w:cs="David" w:hint="cs"/>
                <w:b/>
                <w:bCs/>
                <w:sz w:val="24"/>
                <w:szCs w:val="24"/>
                <w:rtl/>
              </w:rPr>
              <w:t>תאריך</w:t>
            </w:r>
          </w:p>
        </w:tc>
        <w:tc>
          <w:tcPr>
            <w:tcW w:w="3104" w:type="dxa"/>
          </w:tcPr>
          <w:p w:rsidR="00485B79" w:rsidRPr="00541730" w:rsidRDefault="00485B79" w:rsidP="003875F2">
            <w:pPr>
              <w:rPr>
                <w:rFonts w:ascii="David" w:hAnsi="David" w:cs="David"/>
                <w:sz w:val="24"/>
                <w:szCs w:val="24"/>
                <w:rtl/>
              </w:rPr>
            </w:pPr>
          </w:p>
        </w:tc>
      </w:tr>
      <w:tr w:rsidR="00485B79" w:rsidRPr="00541730" w:rsidTr="00485B79">
        <w:tc>
          <w:tcPr>
            <w:tcW w:w="804" w:type="dxa"/>
            <w:shd w:val="clear" w:color="auto" w:fill="DBDBDB" w:themeFill="accent3" w:themeFillTint="66"/>
          </w:tcPr>
          <w:p w:rsidR="00485B79" w:rsidRPr="00541730" w:rsidRDefault="00485B79" w:rsidP="003875F2">
            <w:pPr>
              <w:rPr>
                <w:rFonts w:ascii="David" w:hAnsi="David" w:cs="David"/>
                <w:b/>
                <w:bCs/>
                <w:sz w:val="24"/>
                <w:szCs w:val="24"/>
                <w:rtl/>
              </w:rPr>
            </w:pPr>
            <w:r w:rsidRPr="00541730">
              <w:rPr>
                <w:rFonts w:ascii="David" w:hAnsi="David" w:cs="David" w:hint="cs"/>
                <w:b/>
                <w:bCs/>
                <w:sz w:val="24"/>
                <w:szCs w:val="24"/>
                <w:rtl/>
              </w:rPr>
              <w:t>חתימה</w:t>
            </w:r>
          </w:p>
        </w:tc>
        <w:tc>
          <w:tcPr>
            <w:tcW w:w="3104" w:type="dxa"/>
          </w:tcPr>
          <w:p w:rsidR="00485B79" w:rsidRPr="00541730" w:rsidRDefault="00485B79" w:rsidP="003875F2">
            <w:pPr>
              <w:rPr>
                <w:rFonts w:ascii="David" w:hAnsi="David" w:cs="David"/>
                <w:sz w:val="24"/>
                <w:szCs w:val="24"/>
                <w:rtl/>
              </w:rPr>
            </w:pPr>
          </w:p>
        </w:tc>
      </w:tr>
    </w:tbl>
    <w:p w:rsidR="00245CFA" w:rsidRDefault="00245CFA" w:rsidP="00ED5447">
      <w:pPr>
        <w:pStyle w:val="aa"/>
        <w:spacing w:before="0" w:after="0"/>
        <w:ind w:left="0"/>
        <w:rPr>
          <w:b/>
          <w:bCs w:val="0"/>
          <w:sz w:val="24"/>
          <w:szCs w:val="24"/>
          <w:rtl/>
        </w:rPr>
      </w:pPr>
    </w:p>
    <w:p w:rsidR="007C75F4" w:rsidRDefault="007C75F4" w:rsidP="00ED5447">
      <w:pPr>
        <w:pStyle w:val="aa"/>
        <w:spacing w:before="0" w:after="0"/>
        <w:ind w:left="0"/>
        <w:rPr>
          <w:b/>
          <w:bCs w:val="0"/>
          <w:sz w:val="24"/>
          <w:szCs w:val="24"/>
          <w:rtl/>
        </w:rPr>
      </w:pPr>
    </w:p>
    <w:p w:rsidR="007C75F4" w:rsidRPr="007C75F4" w:rsidRDefault="00D97228" w:rsidP="00ED5447">
      <w:pPr>
        <w:pStyle w:val="aa"/>
        <w:spacing w:before="0" w:after="0"/>
        <w:ind w:left="0"/>
        <w:rPr>
          <w:rFonts w:ascii="David" w:hAnsi="David" w:cs="David"/>
          <w:sz w:val="20"/>
          <w:szCs w:val="20"/>
        </w:rPr>
      </w:pPr>
      <w:r>
        <w:rPr>
          <w:rFonts w:ascii="David" w:hAnsi="David" w:cs="David"/>
          <w:sz w:val="20"/>
          <w:szCs w:val="20"/>
        </w:rPr>
        <w:t>228ak24</w:t>
      </w:r>
    </w:p>
    <w:sectPr w:rsidR="007C75F4" w:rsidRPr="007C75F4" w:rsidSect="00731024">
      <w:headerReference w:type="even" r:id="rId8"/>
      <w:headerReference w:type="default" r:id="rId9"/>
      <w:footerReference w:type="even" r:id="rId10"/>
      <w:footerReference w:type="default" r:id="rId11"/>
      <w:headerReference w:type="first" r:id="rId12"/>
      <w:footerReference w:type="first" r:id="rId13"/>
      <w:pgSz w:w="11906" w:h="16838"/>
      <w:pgMar w:top="576" w:right="1800" w:bottom="1440" w:left="1800" w:header="1814"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40613" w:rsidRDefault="00440613" w:rsidP="0014102C">
      <w:pPr>
        <w:spacing w:after="0" w:line="240" w:lineRule="auto"/>
      </w:pPr>
      <w:r>
        <w:separator/>
      </w:r>
    </w:p>
  </w:endnote>
  <w:endnote w:type="continuationSeparator" w:id="0">
    <w:p w:rsidR="00440613" w:rsidRDefault="00440613" w:rsidP="0014102C">
      <w:pPr>
        <w:spacing w:after="0" w:line="240" w:lineRule="auto"/>
      </w:pPr>
      <w:r>
        <w:continuationSeparator/>
      </w:r>
    </w:p>
  </w:endnote>
  <w:endnote w:type="continuationNotice" w:id="1">
    <w:p w:rsidR="00440613" w:rsidRDefault="0044061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40613" w:rsidRDefault="00440613">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40613" w:rsidRDefault="00440613" w:rsidP="0014102C">
    <w:pPr>
      <w:pStyle w:val="a5"/>
      <w:tabs>
        <w:tab w:val="clear" w:pos="8306"/>
        <w:tab w:val="left" w:pos="8930"/>
      </w:tabs>
      <w:spacing w:line="260" w:lineRule="exact"/>
      <w:ind w:left="-1"/>
      <w:jc w:val="center"/>
      <w:rPr>
        <w:rFonts w:ascii="Arial" w:hAnsi="Arial" w:cs="Arial"/>
        <w:sz w:val="18"/>
        <w:szCs w:val="18"/>
        <w:rtl/>
      </w:rPr>
    </w:pPr>
    <w:r w:rsidRPr="001D4FE7">
      <w:rPr>
        <w:rFonts w:asciiTheme="majorHAnsi" w:eastAsiaTheme="majorEastAsia" w:hAnsiTheme="majorHAnsi" w:cstheme="majorBidi"/>
        <w:sz w:val="28"/>
        <w:szCs w:val="28"/>
        <w:rtl/>
        <w:lang w:val="he-IL"/>
      </w:rPr>
      <w:t xml:space="preserve">~ </w:t>
    </w:r>
    <w:r w:rsidRPr="001D4FE7">
      <w:rPr>
        <w:rFonts w:ascii="Arial" w:eastAsiaTheme="minorEastAsia" w:hAnsi="Arial" w:cstheme="majorBidi"/>
        <w:sz w:val="18"/>
        <w:szCs w:val="18"/>
      </w:rPr>
      <w:fldChar w:fldCharType="begin"/>
    </w:r>
    <w:r w:rsidRPr="001D4FE7">
      <w:rPr>
        <w:rFonts w:ascii="Arial" w:hAnsi="Arial" w:cs="Arial"/>
        <w:sz w:val="18"/>
        <w:szCs w:val="18"/>
      </w:rPr>
      <w:instrText>PAGE    \* MERGEFORMAT</w:instrText>
    </w:r>
    <w:r w:rsidRPr="001D4FE7">
      <w:rPr>
        <w:rFonts w:ascii="Arial" w:eastAsiaTheme="minorEastAsia" w:hAnsi="Arial" w:cs="Arial"/>
        <w:sz w:val="18"/>
        <w:szCs w:val="18"/>
      </w:rPr>
      <w:fldChar w:fldCharType="separate"/>
    </w:r>
    <w:r w:rsidRPr="00F41BD1">
      <w:rPr>
        <w:rFonts w:asciiTheme="majorHAnsi" w:eastAsiaTheme="majorEastAsia" w:hAnsiTheme="majorHAnsi" w:cstheme="majorBidi"/>
        <w:noProof/>
        <w:sz w:val="28"/>
        <w:szCs w:val="28"/>
        <w:rtl/>
        <w:lang w:val="he-IL"/>
      </w:rPr>
      <w:t>5</w:t>
    </w:r>
    <w:r w:rsidRPr="001D4FE7">
      <w:rPr>
        <w:rFonts w:asciiTheme="majorHAnsi" w:eastAsiaTheme="majorEastAsia" w:hAnsiTheme="majorHAnsi" w:cstheme="majorBidi"/>
        <w:sz w:val="28"/>
        <w:szCs w:val="28"/>
      </w:rPr>
      <w:fldChar w:fldCharType="end"/>
    </w:r>
    <w:r w:rsidRPr="001D4FE7">
      <w:rPr>
        <w:rFonts w:asciiTheme="majorHAnsi" w:eastAsiaTheme="majorEastAsia" w:hAnsiTheme="majorHAnsi" w:cstheme="majorBidi"/>
        <w:sz w:val="28"/>
        <w:szCs w:val="28"/>
        <w:rtl/>
        <w:lang w:val="he-IL"/>
      </w:rPr>
      <w:t xml:space="preserve"> ~</w:t>
    </w:r>
    <w:r>
      <w:rPr>
        <w:rFonts w:ascii="Arial" w:hAnsi="Arial" w:cs="Arial"/>
        <w:noProof/>
        <w:sz w:val="14"/>
        <w:szCs w:val="14"/>
        <w:rtl/>
      </w:rPr>
      <w:drawing>
        <wp:anchor distT="0" distB="0" distL="114300" distR="114300" simplePos="0" relativeHeight="251661312" behindDoc="0" locked="0" layoutInCell="1" allowOverlap="1" wp14:anchorId="1C1F7FB3" wp14:editId="7F72B557">
          <wp:simplePos x="0" y="0"/>
          <wp:positionH relativeFrom="margin">
            <wp:posOffset>-90805</wp:posOffset>
          </wp:positionH>
          <wp:positionV relativeFrom="paragraph">
            <wp:posOffset>149225</wp:posOffset>
          </wp:positionV>
          <wp:extent cx="5474970" cy="481330"/>
          <wp:effectExtent l="0" t="0" r="0" b="0"/>
          <wp:wrapNone/>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74970" cy="481330"/>
                  </a:xfrm>
                  <a:prstGeom prst="rect">
                    <a:avLst/>
                  </a:prstGeom>
                  <a:noFill/>
                </pic:spPr>
              </pic:pic>
            </a:graphicData>
          </a:graphic>
          <wp14:sizeRelH relativeFrom="page">
            <wp14:pctWidth>0</wp14:pctWidth>
          </wp14:sizeRelH>
          <wp14:sizeRelV relativeFrom="page">
            <wp14:pctHeight>0</wp14:pctHeight>
          </wp14:sizeRelV>
        </wp:anchor>
      </w:drawing>
    </w:r>
  </w:p>
  <w:p w:rsidR="00440613" w:rsidRDefault="00440613" w:rsidP="0014102C">
    <w:pPr>
      <w:pStyle w:val="a5"/>
      <w:tabs>
        <w:tab w:val="clear" w:pos="8306"/>
        <w:tab w:val="left" w:pos="8930"/>
      </w:tabs>
      <w:spacing w:line="260" w:lineRule="exact"/>
      <w:ind w:left="-1"/>
      <w:jc w:val="center"/>
      <w:rPr>
        <w:rFonts w:ascii="Arial" w:hAnsi="Arial" w:cs="Arial"/>
        <w:sz w:val="18"/>
        <w:szCs w:val="18"/>
        <w:rtl/>
      </w:rPr>
    </w:pPr>
  </w:p>
  <w:p w:rsidR="00440613" w:rsidRDefault="00440613" w:rsidP="0014102C">
    <w:pPr>
      <w:pStyle w:val="a5"/>
      <w:tabs>
        <w:tab w:val="clear" w:pos="8306"/>
        <w:tab w:val="left" w:pos="8930"/>
      </w:tabs>
      <w:spacing w:line="260" w:lineRule="exact"/>
      <w:ind w:left="-1"/>
      <w:jc w:val="center"/>
      <w:rPr>
        <w:rFonts w:ascii="Arial" w:hAnsi="Arial" w:cs="Arial"/>
        <w:sz w:val="18"/>
        <w:szCs w:val="18"/>
        <w:rtl/>
      </w:rPr>
    </w:pPr>
  </w:p>
  <w:p w:rsidR="00440613" w:rsidRDefault="00440613" w:rsidP="0014102C">
    <w:pPr>
      <w:pStyle w:val="a5"/>
      <w:tabs>
        <w:tab w:val="clear" w:pos="8306"/>
        <w:tab w:val="left" w:pos="8930"/>
      </w:tabs>
      <w:spacing w:line="260" w:lineRule="exact"/>
      <w:ind w:left="-1"/>
      <w:jc w:val="center"/>
      <w:rPr>
        <w:rFonts w:ascii="Arial" w:hAnsi="Arial" w:cs="Arial"/>
        <w:sz w:val="18"/>
        <w:szCs w:val="18"/>
        <w:rtl/>
      </w:rPr>
    </w:pPr>
  </w:p>
  <w:p w:rsidR="00440613" w:rsidRPr="0008197C" w:rsidRDefault="00440613" w:rsidP="0014102C">
    <w:pPr>
      <w:pStyle w:val="a5"/>
      <w:tabs>
        <w:tab w:val="clear" w:pos="8306"/>
        <w:tab w:val="left" w:pos="8930"/>
      </w:tabs>
      <w:spacing w:line="260" w:lineRule="exact"/>
      <w:ind w:left="-1"/>
      <w:jc w:val="center"/>
      <w:rPr>
        <w:rFonts w:ascii="Arial" w:hAnsi="Arial" w:cs="Arial"/>
        <w:sz w:val="18"/>
        <w:szCs w:val="18"/>
      </w:rPr>
    </w:pPr>
    <w:r w:rsidRPr="0008197C">
      <w:rPr>
        <w:rFonts w:ascii="Arial" w:hAnsi="Arial" w:cs="Arial" w:hint="cs"/>
        <w:sz w:val="18"/>
        <w:szCs w:val="18"/>
        <w:rtl/>
      </w:rPr>
      <w:t xml:space="preserve">טלפון: </w:t>
    </w:r>
    <w:r>
      <w:rPr>
        <w:rFonts w:ascii="Arial" w:hAnsi="Arial" w:cs="Arial" w:hint="cs"/>
        <w:sz w:val="18"/>
        <w:szCs w:val="18"/>
        <w:rtl/>
      </w:rPr>
      <w:t>02-6592767</w:t>
    </w:r>
    <w:r w:rsidRPr="0008197C">
      <w:rPr>
        <w:rFonts w:ascii="Arial" w:hAnsi="Arial" w:cs="Arial" w:hint="cs"/>
        <w:sz w:val="18"/>
        <w:szCs w:val="18"/>
        <w:rtl/>
      </w:rPr>
      <w:t xml:space="preserve"> </w:t>
    </w:r>
    <w:r w:rsidRPr="0008197C">
      <w:rPr>
        <w:rFonts w:ascii="Arial" w:hAnsi="Arial" w:cs="Arial"/>
        <w:sz w:val="18"/>
        <w:szCs w:val="18"/>
      </w:rPr>
      <w:t>Tel:</w:t>
    </w:r>
    <w:r w:rsidRPr="0008197C">
      <w:rPr>
        <w:rFonts w:ascii="Arial" w:hAnsi="Arial" w:cs="Arial" w:hint="cs"/>
        <w:sz w:val="18"/>
        <w:szCs w:val="18"/>
        <w:rtl/>
      </w:rPr>
      <w:t xml:space="preserve"> </w:t>
    </w:r>
    <w:r w:rsidRPr="0008197C">
      <w:rPr>
        <w:rFonts w:ascii="Arial" w:hAnsi="Arial" w:cs="Arial" w:hint="cs"/>
        <w:sz w:val="18"/>
        <w:szCs w:val="18"/>
      </w:rPr>
      <w:sym w:font="Symbol" w:char="F0BD"/>
    </w:r>
    <w:r w:rsidRPr="0008197C">
      <w:rPr>
        <w:rFonts w:ascii="Arial" w:hAnsi="Arial" w:cs="Arial" w:hint="cs"/>
        <w:sz w:val="18"/>
        <w:szCs w:val="18"/>
        <w:rtl/>
      </w:rPr>
      <w:t xml:space="preserve"> פקס: 972-2-65</w:t>
    </w:r>
    <w:r>
      <w:rPr>
        <w:rFonts w:ascii="Arial" w:hAnsi="Arial" w:cs="Arial" w:hint="cs"/>
        <w:sz w:val="18"/>
        <w:szCs w:val="18"/>
        <w:rtl/>
      </w:rPr>
      <w:t>92292</w:t>
    </w:r>
    <w:r w:rsidRPr="0008197C">
      <w:rPr>
        <w:rFonts w:ascii="Arial" w:hAnsi="Arial" w:cs="Arial" w:hint="cs"/>
        <w:sz w:val="18"/>
        <w:szCs w:val="18"/>
        <w:rtl/>
      </w:rPr>
      <w:t xml:space="preserve"> </w:t>
    </w:r>
    <w:r w:rsidRPr="0008197C">
      <w:rPr>
        <w:rFonts w:ascii="Arial" w:hAnsi="Arial" w:cs="Arial"/>
        <w:sz w:val="18"/>
        <w:szCs w:val="18"/>
      </w:rPr>
      <w:t>Fax:</w:t>
    </w:r>
    <w:r w:rsidRPr="0008197C">
      <w:rPr>
        <w:rFonts w:ascii="Arial" w:hAnsi="Arial" w:cs="Arial" w:hint="cs"/>
        <w:sz w:val="18"/>
        <w:szCs w:val="18"/>
        <w:rtl/>
      </w:rPr>
      <w:t xml:space="preserve"> </w:t>
    </w:r>
    <w:r w:rsidRPr="0008197C">
      <w:rPr>
        <w:rFonts w:ascii="Arial" w:hAnsi="Arial" w:cs="Arial" w:hint="cs"/>
        <w:sz w:val="18"/>
        <w:szCs w:val="18"/>
      </w:rPr>
      <w:sym w:font="Symbol" w:char="F0BD"/>
    </w:r>
    <w:r w:rsidRPr="0008197C">
      <w:rPr>
        <w:rFonts w:ascii="Arial" w:hAnsi="Arial" w:cs="Arial" w:hint="cs"/>
        <w:sz w:val="18"/>
        <w:szCs w:val="18"/>
        <w:rtl/>
      </w:rPr>
      <w:t xml:space="preserve">  </w:t>
    </w:r>
    <w:hyperlink r:id="rId2" w:history="1">
      <w:r w:rsidRPr="0008197C">
        <w:rPr>
          <w:rStyle w:val="Hyperlink"/>
          <w:rFonts w:ascii="Arial" w:hAnsi="Arial" w:cs="Arial"/>
          <w:sz w:val="18"/>
          <w:szCs w:val="18"/>
        </w:rPr>
        <w:t>www.cbs.gov.il</w:t>
      </w:r>
    </w:hyperlink>
    <w:r w:rsidRPr="0008197C">
      <w:rPr>
        <w:rFonts w:ascii="Arial" w:hAnsi="Arial" w:cs="Arial"/>
        <w:sz w:val="18"/>
        <w:szCs w:val="18"/>
      </w:rPr>
      <w:t xml:space="preserve"> </w:t>
    </w:r>
    <w:r w:rsidRPr="0008197C">
      <w:rPr>
        <w:rFonts w:ascii="Arial" w:hAnsi="Arial" w:cs="Arial" w:hint="cs"/>
        <w:sz w:val="18"/>
        <w:szCs w:val="18"/>
      </w:rPr>
      <w:sym w:font="Symbol" w:char="F0BD"/>
    </w:r>
    <w:r w:rsidRPr="0008197C">
      <w:rPr>
        <w:rFonts w:ascii="Arial" w:hAnsi="Arial" w:cs="Arial"/>
        <w:sz w:val="18"/>
        <w:szCs w:val="18"/>
      </w:rPr>
      <w:t xml:space="preserve">  </w:t>
    </w:r>
    <w:r w:rsidRPr="0008197C">
      <w:rPr>
        <w:rFonts w:ascii="Arial" w:hAnsi="Arial" w:cs="Arial" w:hint="cs"/>
        <w:sz w:val="18"/>
        <w:szCs w:val="18"/>
        <w:rtl/>
      </w:rPr>
      <w:t xml:space="preserve">דוא"ל: </w:t>
    </w:r>
    <w:r>
      <w:rPr>
        <w:rStyle w:val="Hyperlink"/>
        <w:rFonts w:ascii="Arial" w:hAnsi="Arial" w:cs="Arial"/>
        <w:sz w:val="18"/>
        <w:szCs w:val="18"/>
      </w:rPr>
      <w:t>carmitl@cbs.gov.il</w:t>
    </w:r>
    <w:r w:rsidRPr="0008197C">
      <w:rPr>
        <w:rFonts w:ascii="Arial" w:hAnsi="Arial" w:cs="Arial" w:hint="cs"/>
        <w:sz w:val="18"/>
        <w:szCs w:val="18"/>
        <w:rtl/>
      </w:rPr>
      <w:t xml:space="preserve"> </w:t>
    </w:r>
    <w:r w:rsidRPr="0008197C">
      <w:rPr>
        <w:rFonts w:ascii="Arial" w:hAnsi="Arial" w:cs="Arial"/>
        <w:sz w:val="18"/>
        <w:szCs w:val="18"/>
      </w:rPr>
      <w:t>E-mail:</w:t>
    </w:r>
  </w:p>
  <w:p w:rsidR="00440613" w:rsidRDefault="00440613">
    <w:pPr>
      <w:pStyle w:val="a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40613" w:rsidRDefault="00440613">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40613" w:rsidRDefault="00440613" w:rsidP="0014102C">
      <w:pPr>
        <w:spacing w:after="0" w:line="240" w:lineRule="auto"/>
      </w:pPr>
      <w:r>
        <w:separator/>
      </w:r>
    </w:p>
  </w:footnote>
  <w:footnote w:type="continuationSeparator" w:id="0">
    <w:p w:rsidR="00440613" w:rsidRDefault="00440613" w:rsidP="0014102C">
      <w:pPr>
        <w:spacing w:after="0" w:line="240" w:lineRule="auto"/>
      </w:pPr>
      <w:r>
        <w:continuationSeparator/>
      </w:r>
    </w:p>
  </w:footnote>
  <w:footnote w:type="continuationNotice" w:id="1">
    <w:p w:rsidR="00440613" w:rsidRDefault="0044061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40613" w:rsidRDefault="00440613">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40613" w:rsidRDefault="00440613">
    <w:pPr>
      <w:pStyle w:val="a3"/>
    </w:pPr>
    <w:r>
      <w:rPr>
        <w:noProof/>
        <w:rtl/>
      </w:rPr>
      <mc:AlternateContent>
        <mc:Choice Requires="wpg">
          <w:drawing>
            <wp:anchor distT="0" distB="0" distL="114300" distR="114300" simplePos="0" relativeHeight="251659264" behindDoc="0" locked="0" layoutInCell="1" allowOverlap="1" wp14:anchorId="0A5252D3" wp14:editId="134012D7">
              <wp:simplePos x="0" y="0"/>
              <wp:positionH relativeFrom="margin">
                <wp:posOffset>-421209</wp:posOffset>
              </wp:positionH>
              <wp:positionV relativeFrom="paragraph">
                <wp:posOffset>-1063661</wp:posOffset>
              </wp:positionV>
              <wp:extent cx="6255385" cy="1245870"/>
              <wp:effectExtent l="0" t="0" r="0" b="0"/>
              <wp:wrapNone/>
              <wp:docPr id="7" name="Group 1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55385" cy="1245870"/>
                        <a:chOff x="993" y="529"/>
                        <a:chExt cx="9851" cy="1962"/>
                      </a:xfrm>
                    </wpg:grpSpPr>
                    <pic:pic xmlns:pic="http://schemas.openxmlformats.org/drawingml/2006/picture">
                      <pic:nvPicPr>
                        <pic:cNvPr id="8" name="Picture 13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993" y="1669"/>
                          <a:ext cx="3514" cy="68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8969" y="616"/>
                          <a:ext cx="1875" cy="187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 name="Picture 104"/>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5009" y="529"/>
                          <a:ext cx="1699" cy="682"/>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4BEBEC9A" id="Group 131" o:spid="_x0000_s1026" style="position:absolute;left:0;text-align:left;margin-left:-33.15pt;margin-top:-83.75pt;width:492.55pt;height:98.1pt;z-index:251659264;mso-position-horizontal-relative:margin" coordorigin="993,529" coordsize="9851,19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0" o:spid="_x0000_s1027" type="#_x0000_t75" style="position:absolute;left:993;top:1669;width:3514;height:6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">
                <v:imagedata r:id="rId4" o:title=""/>
              </v:shape>
              <v:shape id="Picture 3" o:spid="_x0000_s1028" type="#_x0000_t75" style="position:absolute;left:8969;top:616;width:1875;height:18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">
                <v:imagedata r:id="rId5" o:title=""/>
              </v:shape>
              <v:shape id="Picture 104" o:spid="_x0000_s1029" type="#_x0000_t75" style="position:absolute;left:5009;top:529;width:1699;height:6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">
                <v:imagedata r:id="rId6" o:title=""/>
              </v:shape>
              <w10:wrap anchorx="margin"/>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40613" w:rsidRDefault="0044061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482EFD"/>
    <w:multiLevelType w:val="hybridMultilevel"/>
    <w:tmpl w:val="E5487DB0"/>
    <w:lvl w:ilvl="0" w:tplc="803AB6D2">
      <w:start w:val="6"/>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D597E4F"/>
    <w:multiLevelType w:val="hybridMultilevel"/>
    <w:tmpl w:val="EAE4BC42"/>
    <w:lvl w:ilvl="0" w:tplc="BE847124">
      <w:start w:val="1"/>
      <w:numFmt w:val="hebrew1"/>
      <w:lvlText w:val="%1."/>
      <w:lvlJc w:val="left"/>
      <w:pPr>
        <w:ind w:left="19" w:hanging="360"/>
      </w:pPr>
      <w:rPr>
        <w:rFonts w:hint="default"/>
      </w:rPr>
    </w:lvl>
    <w:lvl w:ilvl="1" w:tplc="04090019" w:tentative="1">
      <w:start w:val="1"/>
      <w:numFmt w:val="lowerLetter"/>
      <w:lvlText w:val="%2."/>
      <w:lvlJc w:val="left"/>
      <w:pPr>
        <w:ind w:left="739" w:hanging="360"/>
      </w:pPr>
    </w:lvl>
    <w:lvl w:ilvl="2" w:tplc="0409001B" w:tentative="1">
      <w:start w:val="1"/>
      <w:numFmt w:val="lowerRoman"/>
      <w:lvlText w:val="%3."/>
      <w:lvlJc w:val="right"/>
      <w:pPr>
        <w:ind w:left="1459" w:hanging="180"/>
      </w:pPr>
    </w:lvl>
    <w:lvl w:ilvl="3" w:tplc="0409000F" w:tentative="1">
      <w:start w:val="1"/>
      <w:numFmt w:val="decimal"/>
      <w:lvlText w:val="%4."/>
      <w:lvlJc w:val="left"/>
      <w:pPr>
        <w:ind w:left="2179" w:hanging="360"/>
      </w:pPr>
    </w:lvl>
    <w:lvl w:ilvl="4" w:tplc="04090019" w:tentative="1">
      <w:start w:val="1"/>
      <w:numFmt w:val="lowerLetter"/>
      <w:lvlText w:val="%5."/>
      <w:lvlJc w:val="left"/>
      <w:pPr>
        <w:ind w:left="2899" w:hanging="360"/>
      </w:pPr>
    </w:lvl>
    <w:lvl w:ilvl="5" w:tplc="0409001B" w:tentative="1">
      <w:start w:val="1"/>
      <w:numFmt w:val="lowerRoman"/>
      <w:lvlText w:val="%6."/>
      <w:lvlJc w:val="right"/>
      <w:pPr>
        <w:ind w:left="3619" w:hanging="180"/>
      </w:pPr>
    </w:lvl>
    <w:lvl w:ilvl="6" w:tplc="0409000F" w:tentative="1">
      <w:start w:val="1"/>
      <w:numFmt w:val="decimal"/>
      <w:lvlText w:val="%7."/>
      <w:lvlJc w:val="left"/>
      <w:pPr>
        <w:ind w:left="4339" w:hanging="360"/>
      </w:pPr>
    </w:lvl>
    <w:lvl w:ilvl="7" w:tplc="04090019" w:tentative="1">
      <w:start w:val="1"/>
      <w:numFmt w:val="lowerLetter"/>
      <w:lvlText w:val="%8."/>
      <w:lvlJc w:val="left"/>
      <w:pPr>
        <w:ind w:left="5059" w:hanging="360"/>
      </w:pPr>
    </w:lvl>
    <w:lvl w:ilvl="8" w:tplc="0409001B" w:tentative="1">
      <w:start w:val="1"/>
      <w:numFmt w:val="lowerRoman"/>
      <w:lvlText w:val="%9."/>
      <w:lvlJc w:val="right"/>
      <w:pPr>
        <w:ind w:left="5779" w:hanging="180"/>
      </w:pPr>
    </w:lvl>
  </w:abstractNum>
  <w:abstractNum w:abstractNumId="2" w15:restartNumberingAfterBreak="0">
    <w:nsid w:val="2ED85B22"/>
    <w:multiLevelType w:val="multilevel"/>
    <w:tmpl w:val="43740D9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999" w:hanging="432"/>
      </w:pPr>
      <w:rPr>
        <w:rFonts w:hint="default"/>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324"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3343"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43473764"/>
    <w:multiLevelType w:val="hybridMultilevel"/>
    <w:tmpl w:val="9434110C"/>
    <w:lvl w:ilvl="0" w:tplc="5C44F2AC">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838486E"/>
    <w:multiLevelType w:val="hybridMultilevel"/>
    <w:tmpl w:val="4D20357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
  </w:num>
  <w:num w:numId="2">
    <w:abstractNumId w:val="4"/>
  </w:num>
  <w:num w:numId="3">
    <w:abstractNumId w:val="3"/>
  </w:num>
  <w:num w:numId="4">
    <w:abstractNumId w:val="0"/>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102C"/>
    <w:rsid w:val="00003F91"/>
    <w:rsid w:val="00005C9B"/>
    <w:rsid w:val="0001030F"/>
    <w:rsid w:val="00014A2A"/>
    <w:rsid w:val="000171FC"/>
    <w:rsid w:val="00022485"/>
    <w:rsid w:val="00023F36"/>
    <w:rsid w:val="00025A09"/>
    <w:rsid w:val="00026713"/>
    <w:rsid w:val="000271B2"/>
    <w:rsid w:val="00034D5C"/>
    <w:rsid w:val="000401F4"/>
    <w:rsid w:val="00042B07"/>
    <w:rsid w:val="00047767"/>
    <w:rsid w:val="00061560"/>
    <w:rsid w:val="00061AFF"/>
    <w:rsid w:val="00070ED6"/>
    <w:rsid w:val="00080B8B"/>
    <w:rsid w:val="00080BC7"/>
    <w:rsid w:val="000835FD"/>
    <w:rsid w:val="000911E4"/>
    <w:rsid w:val="000A2108"/>
    <w:rsid w:val="000A5C7C"/>
    <w:rsid w:val="000B09F3"/>
    <w:rsid w:val="000B3BDF"/>
    <w:rsid w:val="000B4018"/>
    <w:rsid w:val="000B40D9"/>
    <w:rsid w:val="000C34AF"/>
    <w:rsid w:val="000C4DBC"/>
    <w:rsid w:val="000C4F56"/>
    <w:rsid w:val="000C6B9C"/>
    <w:rsid w:val="000C7855"/>
    <w:rsid w:val="000D3AC8"/>
    <w:rsid w:val="000D3F0E"/>
    <w:rsid w:val="000D5262"/>
    <w:rsid w:val="000E7931"/>
    <w:rsid w:val="000F7D4C"/>
    <w:rsid w:val="00105676"/>
    <w:rsid w:val="001133AC"/>
    <w:rsid w:val="00115EF5"/>
    <w:rsid w:val="0011727D"/>
    <w:rsid w:val="00130E99"/>
    <w:rsid w:val="001327E7"/>
    <w:rsid w:val="00133F38"/>
    <w:rsid w:val="0014102C"/>
    <w:rsid w:val="00147DAF"/>
    <w:rsid w:val="00151685"/>
    <w:rsid w:val="00152432"/>
    <w:rsid w:val="00154D2B"/>
    <w:rsid w:val="00160BAA"/>
    <w:rsid w:val="00163052"/>
    <w:rsid w:val="0016529B"/>
    <w:rsid w:val="00165FA2"/>
    <w:rsid w:val="0016655F"/>
    <w:rsid w:val="001732B3"/>
    <w:rsid w:val="001736FF"/>
    <w:rsid w:val="00174F09"/>
    <w:rsid w:val="00177CA6"/>
    <w:rsid w:val="001805F9"/>
    <w:rsid w:val="00180801"/>
    <w:rsid w:val="00180967"/>
    <w:rsid w:val="001852AB"/>
    <w:rsid w:val="00190D9C"/>
    <w:rsid w:val="001925B9"/>
    <w:rsid w:val="00192999"/>
    <w:rsid w:val="00192A68"/>
    <w:rsid w:val="00192DFC"/>
    <w:rsid w:val="001B26EE"/>
    <w:rsid w:val="001C1776"/>
    <w:rsid w:val="001C74CD"/>
    <w:rsid w:val="001D3E00"/>
    <w:rsid w:val="001D4FE7"/>
    <w:rsid w:val="001D539E"/>
    <w:rsid w:val="001E2FA0"/>
    <w:rsid w:val="001E7E93"/>
    <w:rsid w:val="001F2D87"/>
    <w:rsid w:val="001F4917"/>
    <w:rsid w:val="001F4FD1"/>
    <w:rsid w:val="001F555F"/>
    <w:rsid w:val="002050C4"/>
    <w:rsid w:val="0021156D"/>
    <w:rsid w:val="00214410"/>
    <w:rsid w:val="00216956"/>
    <w:rsid w:val="00222C36"/>
    <w:rsid w:val="00243947"/>
    <w:rsid w:val="0024401C"/>
    <w:rsid w:val="00245CFA"/>
    <w:rsid w:val="00247E2B"/>
    <w:rsid w:val="00252BEE"/>
    <w:rsid w:val="00254C6C"/>
    <w:rsid w:val="002632A7"/>
    <w:rsid w:val="00265FCA"/>
    <w:rsid w:val="00271A39"/>
    <w:rsid w:val="002748C0"/>
    <w:rsid w:val="00280482"/>
    <w:rsid w:val="002876E6"/>
    <w:rsid w:val="002903EC"/>
    <w:rsid w:val="00293A82"/>
    <w:rsid w:val="00294245"/>
    <w:rsid w:val="002977F3"/>
    <w:rsid w:val="002A23E4"/>
    <w:rsid w:val="002A4153"/>
    <w:rsid w:val="002A79AB"/>
    <w:rsid w:val="002B0191"/>
    <w:rsid w:val="002B2ADD"/>
    <w:rsid w:val="002B448C"/>
    <w:rsid w:val="002B4982"/>
    <w:rsid w:val="002B4DD2"/>
    <w:rsid w:val="002D4769"/>
    <w:rsid w:val="002E2411"/>
    <w:rsid w:val="002E3AED"/>
    <w:rsid w:val="002E67B5"/>
    <w:rsid w:val="002E7ED5"/>
    <w:rsid w:val="002F0068"/>
    <w:rsid w:val="002F557B"/>
    <w:rsid w:val="002F7ADF"/>
    <w:rsid w:val="00303BC2"/>
    <w:rsid w:val="00304669"/>
    <w:rsid w:val="00306329"/>
    <w:rsid w:val="00306C51"/>
    <w:rsid w:val="00310D8E"/>
    <w:rsid w:val="00311280"/>
    <w:rsid w:val="00315931"/>
    <w:rsid w:val="00320BE0"/>
    <w:rsid w:val="00321070"/>
    <w:rsid w:val="003229A7"/>
    <w:rsid w:val="00327ACE"/>
    <w:rsid w:val="003306AA"/>
    <w:rsid w:val="00337CE2"/>
    <w:rsid w:val="00340316"/>
    <w:rsid w:val="003463E7"/>
    <w:rsid w:val="003500A2"/>
    <w:rsid w:val="003643C6"/>
    <w:rsid w:val="00364EEC"/>
    <w:rsid w:val="003722AC"/>
    <w:rsid w:val="00373BA2"/>
    <w:rsid w:val="00377232"/>
    <w:rsid w:val="003821BB"/>
    <w:rsid w:val="003866AB"/>
    <w:rsid w:val="003875F2"/>
    <w:rsid w:val="0038789E"/>
    <w:rsid w:val="00390C33"/>
    <w:rsid w:val="0039351B"/>
    <w:rsid w:val="00397BAA"/>
    <w:rsid w:val="00397F53"/>
    <w:rsid w:val="003A183B"/>
    <w:rsid w:val="003A45E9"/>
    <w:rsid w:val="003A6F51"/>
    <w:rsid w:val="003A7F34"/>
    <w:rsid w:val="003B2032"/>
    <w:rsid w:val="003B7DA3"/>
    <w:rsid w:val="003C0202"/>
    <w:rsid w:val="003C2E13"/>
    <w:rsid w:val="003C3767"/>
    <w:rsid w:val="003C5D4F"/>
    <w:rsid w:val="003C60D0"/>
    <w:rsid w:val="003D3BB0"/>
    <w:rsid w:val="003E36F6"/>
    <w:rsid w:val="003E7FDC"/>
    <w:rsid w:val="003F24F0"/>
    <w:rsid w:val="00405141"/>
    <w:rsid w:val="00405251"/>
    <w:rsid w:val="00407097"/>
    <w:rsid w:val="0041021A"/>
    <w:rsid w:val="00413193"/>
    <w:rsid w:val="00413A60"/>
    <w:rsid w:val="00416DD5"/>
    <w:rsid w:val="00421A69"/>
    <w:rsid w:val="0042246F"/>
    <w:rsid w:val="00426683"/>
    <w:rsid w:val="00431B67"/>
    <w:rsid w:val="00440613"/>
    <w:rsid w:val="00441307"/>
    <w:rsid w:val="0044230E"/>
    <w:rsid w:val="0045132A"/>
    <w:rsid w:val="0046114A"/>
    <w:rsid w:val="00471B65"/>
    <w:rsid w:val="0048039A"/>
    <w:rsid w:val="00480DDF"/>
    <w:rsid w:val="00480E35"/>
    <w:rsid w:val="004824FE"/>
    <w:rsid w:val="00484A91"/>
    <w:rsid w:val="00484EBF"/>
    <w:rsid w:val="004859D5"/>
    <w:rsid w:val="00485B79"/>
    <w:rsid w:val="00485F52"/>
    <w:rsid w:val="00495C56"/>
    <w:rsid w:val="00495F27"/>
    <w:rsid w:val="004975CD"/>
    <w:rsid w:val="004A2F79"/>
    <w:rsid w:val="004A3DFB"/>
    <w:rsid w:val="004A63C2"/>
    <w:rsid w:val="004B0283"/>
    <w:rsid w:val="004B3808"/>
    <w:rsid w:val="004C0F21"/>
    <w:rsid w:val="004C1092"/>
    <w:rsid w:val="004C393F"/>
    <w:rsid w:val="004C3AC5"/>
    <w:rsid w:val="004C5705"/>
    <w:rsid w:val="004D0950"/>
    <w:rsid w:val="004D290B"/>
    <w:rsid w:val="004D3FDD"/>
    <w:rsid w:val="004E4429"/>
    <w:rsid w:val="004F11BF"/>
    <w:rsid w:val="004F357E"/>
    <w:rsid w:val="00501109"/>
    <w:rsid w:val="00501416"/>
    <w:rsid w:val="00505472"/>
    <w:rsid w:val="00505482"/>
    <w:rsid w:val="00510BB5"/>
    <w:rsid w:val="00516155"/>
    <w:rsid w:val="005174CF"/>
    <w:rsid w:val="00521871"/>
    <w:rsid w:val="00530EF3"/>
    <w:rsid w:val="00541730"/>
    <w:rsid w:val="00547BFE"/>
    <w:rsid w:val="00551238"/>
    <w:rsid w:val="00551A89"/>
    <w:rsid w:val="00553C40"/>
    <w:rsid w:val="0055410B"/>
    <w:rsid w:val="00560213"/>
    <w:rsid w:val="005664C9"/>
    <w:rsid w:val="00567DD7"/>
    <w:rsid w:val="00571BE2"/>
    <w:rsid w:val="005854AF"/>
    <w:rsid w:val="00585BE6"/>
    <w:rsid w:val="00586719"/>
    <w:rsid w:val="00590E54"/>
    <w:rsid w:val="0059134F"/>
    <w:rsid w:val="005952DE"/>
    <w:rsid w:val="005A247A"/>
    <w:rsid w:val="005A275A"/>
    <w:rsid w:val="005A4330"/>
    <w:rsid w:val="005B078A"/>
    <w:rsid w:val="005B3B3F"/>
    <w:rsid w:val="005B5D62"/>
    <w:rsid w:val="005C1822"/>
    <w:rsid w:val="005C2B3E"/>
    <w:rsid w:val="005C6716"/>
    <w:rsid w:val="005D578E"/>
    <w:rsid w:val="005E3848"/>
    <w:rsid w:val="005E430A"/>
    <w:rsid w:val="0061062D"/>
    <w:rsid w:val="00610D50"/>
    <w:rsid w:val="00611CDD"/>
    <w:rsid w:val="00614F8F"/>
    <w:rsid w:val="00627FB2"/>
    <w:rsid w:val="00630F9E"/>
    <w:rsid w:val="006317BC"/>
    <w:rsid w:val="00633D59"/>
    <w:rsid w:val="0063716B"/>
    <w:rsid w:val="006371E3"/>
    <w:rsid w:val="00687A3C"/>
    <w:rsid w:val="006901DC"/>
    <w:rsid w:val="006902C6"/>
    <w:rsid w:val="00692C71"/>
    <w:rsid w:val="006A149E"/>
    <w:rsid w:val="006A155C"/>
    <w:rsid w:val="006A1868"/>
    <w:rsid w:val="006A2E5F"/>
    <w:rsid w:val="006C0522"/>
    <w:rsid w:val="006C35B8"/>
    <w:rsid w:val="006D1694"/>
    <w:rsid w:val="006D7BD9"/>
    <w:rsid w:val="006F234B"/>
    <w:rsid w:val="00704D54"/>
    <w:rsid w:val="00705AFE"/>
    <w:rsid w:val="007223F6"/>
    <w:rsid w:val="00727F49"/>
    <w:rsid w:val="00730BBF"/>
    <w:rsid w:val="00731024"/>
    <w:rsid w:val="00734572"/>
    <w:rsid w:val="00735399"/>
    <w:rsid w:val="007363C5"/>
    <w:rsid w:val="00737C40"/>
    <w:rsid w:val="00741F2B"/>
    <w:rsid w:val="007435D3"/>
    <w:rsid w:val="00744A36"/>
    <w:rsid w:val="00747A6B"/>
    <w:rsid w:val="00750324"/>
    <w:rsid w:val="007521B2"/>
    <w:rsid w:val="00753687"/>
    <w:rsid w:val="0075464A"/>
    <w:rsid w:val="00757C32"/>
    <w:rsid w:val="00762098"/>
    <w:rsid w:val="007658F6"/>
    <w:rsid w:val="00765ADA"/>
    <w:rsid w:val="00766A25"/>
    <w:rsid w:val="00780336"/>
    <w:rsid w:val="00781ECD"/>
    <w:rsid w:val="007821A1"/>
    <w:rsid w:val="0078222D"/>
    <w:rsid w:val="0078295B"/>
    <w:rsid w:val="00782D6B"/>
    <w:rsid w:val="007836B6"/>
    <w:rsid w:val="00784CB8"/>
    <w:rsid w:val="00792B5F"/>
    <w:rsid w:val="007944C0"/>
    <w:rsid w:val="00797217"/>
    <w:rsid w:val="007A1C1E"/>
    <w:rsid w:val="007A413B"/>
    <w:rsid w:val="007A4576"/>
    <w:rsid w:val="007A56C8"/>
    <w:rsid w:val="007B056C"/>
    <w:rsid w:val="007C75F4"/>
    <w:rsid w:val="007D3052"/>
    <w:rsid w:val="007D6F06"/>
    <w:rsid w:val="007E283D"/>
    <w:rsid w:val="007E3970"/>
    <w:rsid w:val="007E7044"/>
    <w:rsid w:val="007E7F54"/>
    <w:rsid w:val="007F3048"/>
    <w:rsid w:val="007F71B0"/>
    <w:rsid w:val="007F7F83"/>
    <w:rsid w:val="008010D0"/>
    <w:rsid w:val="008049E6"/>
    <w:rsid w:val="008055D0"/>
    <w:rsid w:val="008116D4"/>
    <w:rsid w:val="008245D5"/>
    <w:rsid w:val="008279CA"/>
    <w:rsid w:val="00837298"/>
    <w:rsid w:val="008378F5"/>
    <w:rsid w:val="00840F78"/>
    <w:rsid w:val="0084612B"/>
    <w:rsid w:val="00850920"/>
    <w:rsid w:val="008552EC"/>
    <w:rsid w:val="00861D98"/>
    <w:rsid w:val="008661D9"/>
    <w:rsid w:val="00866C78"/>
    <w:rsid w:val="008701D3"/>
    <w:rsid w:val="00873A87"/>
    <w:rsid w:val="00874097"/>
    <w:rsid w:val="008744D5"/>
    <w:rsid w:val="0087750D"/>
    <w:rsid w:val="00886A33"/>
    <w:rsid w:val="00894A52"/>
    <w:rsid w:val="0089777C"/>
    <w:rsid w:val="008A2CB4"/>
    <w:rsid w:val="008B4C01"/>
    <w:rsid w:val="008B60ED"/>
    <w:rsid w:val="008C0077"/>
    <w:rsid w:val="008C073F"/>
    <w:rsid w:val="008C2D79"/>
    <w:rsid w:val="008C5613"/>
    <w:rsid w:val="008D59B6"/>
    <w:rsid w:val="008E425E"/>
    <w:rsid w:val="008E49DF"/>
    <w:rsid w:val="008E4B3E"/>
    <w:rsid w:val="008F13E1"/>
    <w:rsid w:val="008F30AF"/>
    <w:rsid w:val="008F3F6C"/>
    <w:rsid w:val="008F4AA2"/>
    <w:rsid w:val="008F7DCF"/>
    <w:rsid w:val="009035CC"/>
    <w:rsid w:val="00904619"/>
    <w:rsid w:val="00904EF1"/>
    <w:rsid w:val="00905374"/>
    <w:rsid w:val="009078C3"/>
    <w:rsid w:val="00911462"/>
    <w:rsid w:val="00912072"/>
    <w:rsid w:val="009122DA"/>
    <w:rsid w:val="00913039"/>
    <w:rsid w:val="00915F0D"/>
    <w:rsid w:val="009201C7"/>
    <w:rsid w:val="00920CFD"/>
    <w:rsid w:val="00925369"/>
    <w:rsid w:val="009302E6"/>
    <w:rsid w:val="00932B13"/>
    <w:rsid w:val="00932E16"/>
    <w:rsid w:val="009429CB"/>
    <w:rsid w:val="00943A33"/>
    <w:rsid w:val="00960478"/>
    <w:rsid w:val="00962535"/>
    <w:rsid w:val="009627FE"/>
    <w:rsid w:val="00967238"/>
    <w:rsid w:val="0097391A"/>
    <w:rsid w:val="00974D56"/>
    <w:rsid w:val="00975B4A"/>
    <w:rsid w:val="00976290"/>
    <w:rsid w:val="0098484A"/>
    <w:rsid w:val="009861A4"/>
    <w:rsid w:val="00991C2F"/>
    <w:rsid w:val="00995852"/>
    <w:rsid w:val="009A77AD"/>
    <w:rsid w:val="009B13B5"/>
    <w:rsid w:val="009B1D24"/>
    <w:rsid w:val="009B3104"/>
    <w:rsid w:val="009B4B23"/>
    <w:rsid w:val="009B6DE5"/>
    <w:rsid w:val="009B7CEA"/>
    <w:rsid w:val="009C47F3"/>
    <w:rsid w:val="009D5F35"/>
    <w:rsid w:val="009D6CE8"/>
    <w:rsid w:val="009E27EF"/>
    <w:rsid w:val="009E29F2"/>
    <w:rsid w:val="009E323A"/>
    <w:rsid w:val="009E3260"/>
    <w:rsid w:val="009E579A"/>
    <w:rsid w:val="009F3B19"/>
    <w:rsid w:val="009F671E"/>
    <w:rsid w:val="009F792A"/>
    <w:rsid w:val="00A00653"/>
    <w:rsid w:val="00A01EBA"/>
    <w:rsid w:val="00A027CE"/>
    <w:rsid w:val="00A02C08"/>
    <w:rsid w:val="00A0388C"/>
    <w:rsid w:val="00A268D6"/>
    <w:rsid w:val="00A27072"/>
    <w:rsid w:val="00A27969"/>
    <w:rsid w:val="00A30159"/>
    <w:rsid w:val="00A31685"/>
    <w:rsid w:val="00A31FD9"/>
    <w:rsid w:val="00A404D9"/>
    <w:rsid w:val="00A40E90"/>
    <w:rsid w:val="00A4795F"/>
    <w:rsid w:val="00A47FFC"/>
    <w:rsid w:val="00A5184D"/>
    <w:rsid w:val="00A51BDF"/>
    <w:rsid w:val="00A5395B"/>
    <w:rsid w:val="00A60036"/>
    <w:rsid w:val="00A645A0"/>
    <w:rsid w:val="00A7319E"/>
    <w:rsid w:val="00A73CE2"/>
    <w:rsid w:val="00A80EEC"/>
    <w:rsid w:val="00A811A9"/>
    <w:rsid w:val="00A83C46"/>
    <w:rsid w:val="00A847D6"/>
    <w:rsid w:val="00A853FC"/>
    <w:rsid w:val="00A86FE8"/>
    <w:rsid w:val="00AA45C7"/>
    <w:rsid w:val="00AA5992"/>
    <w:rsid w:val="00AB0F79"/>
    <w:rsid w:val="00AC011E"/>
    <w:rsid w:val="00AC0BBF"/>
    <w:rsid w:val="00AC50DD"/>
    <w:rsid w:val="00AC6933"/>
    <w:rsid w:val="00AD3DB4"/>
    <w:rsid w:val="00AD5A13"/>
    <w:rsid w:val="00AE1C94"/>
    <w:rsid w:val="00AE4134"/>
    <w:rsid w:val="00AF43A3"/>
    <w:rsid w:val="00AF675E"/>
    <w:rsid w:val="00B01A17"/>
    <w:rsid w:val="00B055CA"/>
    <w:rsid w:val="00B12115"/>
    <w:rsid w:val="00B13676"/>
    <w:rsid w:val="00B2025B"/>
    <w:rsid w:val="00B361C7"/>
    <w:rsid w:val="00B373D8"/>
    <w:rsid w:val="00B41749"/>
    <w:rsid w:val="00B4335B"/>
    <w:rsid w:val="00B43E54"/>
    <w:rsid w:val="00B51B16"/>
    <w:rsid w:val="00B577CB"/>
    <w:rsid w:val="00B6469B"/>
    <w:rsid w:val="00B7124E"/>
    <w:rsid w:val="00B73510"/>
    <w:rsid w:val="00B8240F"/>
    <w:rsid w:val="00B84274"/>
    <w:rsid w:val="00B851DE"/>
    <w:rsid w:val="00B90E72"/>
    <w:rsid w:val="00B91A2D"/>
    <w:rsid w:val="00B93E9A"/>
    <w:rsid w:val="00B9671F"/>
    <w:rsid w:val="00BA24DC"/>
    <w:rsid w:val="00BA36FB"/>
    <w:rsid w:val="00BB2505"/>
    <w:rsid w:val="00BB26BE"/>
    <w:rsid w:val="00BB2ED2"/>
    <w:rsid w:val="00BB5E5A"/>
    <w:rsid w:val="00BB6643"/>
    <w:rsid w:val="00BB763A"/>
    <w:rsid w:val="00BC0F62"/>
    <w:rsid w:val="00BC11F0"/>
    <w:rsid w:val="00BC3BC4"/>
    <w:rsid w:val="00BD0421"/>
    <w:rsid w:val="00BD4386"/>
    <w:rsid w:val="00BE10E0"/>
    <w:rsid w:val="00BE4E47"/>
    <w:rsid w:val="00BE5608"/>
    <w:rsid w:val="00BE63DE"/>
    <w:rsid w:val="00BF1911"/>
    <w:rsid w:val="00BF2557"/>
    <w:rsid w:val="00C00C60"/>
    <w:rsid w:val="00C02E96"/>
    <w:rsid w:val="00C03841"/>
    <w:rsid w:val="00C11967"/>
    <w:rsid w:val="00C150A9"/>
    <w:rsid w:val="00C25748"/>
    <w:rsid w:val="00C27BB8"/>
    <w:rsid w:val="00C3345E"/>
    <w:rsid w:val="00C33FA8"/>
    <w:rsid w:val="00C40E97"/>
    <w:rsid w:val="00C42E30"/>
    <w:rsid w:val="00C43ACB"/>
    <w:rsid w:val="00C47D90"/>
    <w:rsid w:val="00C50351"/>
    <w:rsid w:val="00C516FC"/>
    <w:rsid w:val="00C51F19"/>
    <w:rsid w:val="00C529C7"/>
    <w:rsid w:val="00C52A5F"/>
    <w:rsid w:val="00C52D3E"/>
    <w:rsid w:val="00C57265"/>
    <w:rsid w:val="00C6106B"/>
    <w:rsid w:val="00C62B9B"/>
    <w:rsid w:val="00C62FC9"/>
    <w:rsid w:val="00C65334"/>
    <w:rsid w:val="00C710AA"/>
    <w:rsid w:val="00C735F9"/>
    <w:rsid w:val="00C764B8"/>
    <w:rsid w:val="00C77588"/>
    <w:rsid w:val="00C8131B"/>
    <w:rsid w:val="00C97564"/>
    <w:rsid w:val="00CA725A"/>
    <w:rsid w:val="00CB15E2"/>
    <w:rsid w:val="00CB188D"/>
    <w:rsid w:val="00CB1F7F"/>
    <w:rsid w:val="00CB6B34"/>
    <w:rsid w:val="00CC2A99"/>
    <w:rsid w:val="00CC2D7B"/>
    <w:rsid w:val="00CC6D52"/>
    <w:rsid w:val="00CD0747"/>
    <w:rsid w:val="00CD0900"/>
    <w:rsid w:val="00CD0E53"/>
    <w:rsid w:val="00CD28D4"/>
    <w:rsid w:val="00CD5003"/>
    <w:rsid w:val="00CD6C12"/>
    <w:rsid w:val="00CE4730"/>
    <w:rsid w:val="00CE62D4"/>
    <w:rsid w:val="00CF1FA2"/>
    <w:rsid w:val="00CF7D41"/>
    <w:rsid w:val="00D019FB"/>
    <w:rsid w:val="00D03FCA"/>
    <w:rsid w:val="00D04514"/>
    <w:rsid w:val="00D06DC0"/>
    <w:rsid w:val="00D126C7"/>
    <w:rsid w:val="00D12915"/>
    <w:rsid w:val="00D24BB3"/>
    <w:rsid w:val="00D26CD6"/>
    <w:rsid w:val="00D34231"/>
    <w:rsid w:val="00D348E5"/>
    <w:rsid w:val="00D34F71"/>
    <w:rsid w:val="00D40093"/>
    <w:rsid w:val="00D40FB6"/>
    <w:rsid w:val="00D42D63"/>
    <w:rsid w:val="00D432E0"/>
    <w:rsid w:val="00D449F4"/>
    <w:rsid w:val="00D45798"/>
    <w:rsid w:val="00D50192"/>
    <w:rsid w:val="00D50D9C"/>
    <w:rsid w:val="00D510A0"/>
    <w:rsid w:val="00D5237F"/>
    <w:rsid w:val="00D5320C"/>
    <w:rsid w:val="00D53513"/>
    <w:rsid w:val="00D56E56"/>
    <w:rsid w:val="00D60FCB"/>
    <w:rsid w:val="00D63918"/>
    <w:rsid w:val="00D648A1"/>
    <w:rsid w:val="00D67F1A"/>
    <w:rsid w:val="00D7238A"/>
    <w:rsid w:val="00D72757"/>
    <w:rsid w:val="00D73811"/>
    <w:rsid w:val="00D81B23"/>
    <w:rsid w:val="00D84451"/>
    <w:rsid w:val="00D849C8"/>
    <w:rsid w:val="00D86047"/>
    <w:rsid w:val="00D90D51"/>
    <w:rsid w:val="00D9381F"/>
    <w:rsid w:val="00D94371"/>
    <w:rsid w:val="00D97228"/>
    <w:rsid w:val="00DA06EA"/>
    <w:rsid w:val="00DA0D19"/>
    <w:rsid w:val="00DA1748"/>
    <w:rsid w:val="00DA3BE3"/>
    <w:rsid w:val="00DA55F4"/>
    <w:rsid w:val="00DA69D8"/>
    <w:rsid w:val="00DB3E90"/>
    <w:rsid w:val="00DB498F"/>
    <w:rsid w:val="00DB602D"/>
    <w:rsid w:val="00DB733D"/>
    <w:rsid w:val="00DC0FA0"/>
    <w:rsid w:val="00DC123C"/>
    <w:rsid w:val="00DC6B71"/>
    <w:rsid w:val="00DD554B"/>
    <w:rsid w:val="00DD6AA5"/>
    <w:rsid w:val="00DF7F43"/>
    <w:rsid w:val="00E01E11"/>
    <w:rsid w:val="00E05E7D"/>
    <w:rsid w:val="00E06A6C"/>
    <w:rsid w:val="00E1329B"/>
    <w:rsid w:val="00E13F7F"/>
    <w:rsid w:val="00E165F6"/>
    <w:rsid w:val="00E226F7"/>
    <w:rsid w:val="00E22F3C"/>
    <w:rsid w:val="00E263D0"/>
    <w:rsid w:val="00E31306"/>
    <w:rsid w:val="00E32E72"/>
    <w:rsid w:val="00E33CB4"/>
    <w:rsid w:val="00E36DD2"/>
    <w:rsid w:val="00E4484A"/>
    <w:rsid w:val="00E46B34"/>
    <w:rsid w:val="00E470CE"/>
    <w:rsid w:val="00E50B7E"/>
    <w:rsid w:val="00E52635"/>
    <w:rsid w:val="00E53A8D"/>
    <w:rsid w:val="00E55010"/>
    <w:rsid w:val="00E57CA0"/>
    <w:rsid w:val="00E57FD0"/>
    <w:rsid w:val="00E67ADF"/>
    <w:rsid w:val="00E700CA"/>
    <w:rsid w:val="00E80A59"/>
    <w:rsid w:val="00E81732"/>
    <w:rsid w:val="00E85467"/>
    <w:rsid w:val="00E946AF"/>
    <w:rsid w:val="00E94EEF"/>
    <w:rsid w:val="00E9639B"/>
    <w:rsid w:val="00EA049A"/>
    <w:rsid w:val="00EA7BC5"/>
    <w:rsid w:val="00EB7C4D"/>
    <w:rsid w:val="00EC1DAC"/>
    <w:rsid w:val="00EC2859"/>
    <w:rsid w:val="00ED0B8E"/>
    <w:rsid w:val="00ED0D26"/>
    <w:rsid w:val="00ED3D3D"/>
    <w:rsid w:val="00ED4E02"/>
    <w:rsid w:val="00ED5447"/>
    <w:rsid w:val="00EE27BD"/>
    <w:rsid w:val="00EE2A44"/>
    <w:rsid w:val="00EE2AA8"/>
    <w:rsid w:val="00EE3981"/>
    <w:rsid w:val="00EE3E23"/>
    <w:rsid w:val="00EE59B7"/>
    <w:rsid w:val="00EE7499"/>
    <w:rsid w:val="00EF210A"/>
    <w:rsid w:val="00F00BBA"/>
    <w:rsid w:val="00F0127E"/>
    <w:rsid w:val="00F10FBD"/>
    <w:rsid w:val="00F25595"/>
    <w:rsid w:val="00F2721E"/>
    <w:rsid w:val="00F27550"/>
    <w:rsid w:val="00F31DD2"/>
    <w:rsid w:val="00F32671"/>
    <w:rsid w:val="00F350CD"/>
    <w:rsid w:val="00F37E2E"/>
    <w:rsid w:val="00F41BD1"/>
    <w:rsid w:val="00F43701"/>
    <w:rsid w:val="00F4424D"/>
    <w:rsid w:val="00F56080"/>
    <w:rsid w:val="00F57565"/>
    <w:rsid w:val="00F60BA0"/>
    <w:rsid w:val="00F62315"/>
    <w:rsid w:val="00F6303B"/>
    <w:rsid w:val="00F71123"/>
    <w:rsid w:val="00F71909"/>
    <w:rsid w:val="00F72016"/>
    <w:rsid w:val="00F72CF1"/>
    <w:rsid w:val="00F7794E"/>
    <w:rsid w:val="00F80377"/>
    <w:rsid w:val="00F816CF"/>
    <w:rsid w:val="00F831A6"/>
    <w:rsid w:val="00F83704"/>
    <w:rsid w:val="00F86829"/>
    <w:rsid w:val="00F8734D"/>
    <w:rsid w:val="00F874C3"/>
    <w:rsid w:val="00F95DF0"/>
    <w:rsid w:val="00F9630C"/>
    <w:rsid w:val="00FA223A"/>
    <w:rsid w:val="00FC192C"/>
    <w:rsid w:val="00FC4440"/>
    <w:rsid w:val="00FC55A5"/>
    <w:rsid w:val="00FD1D90"/>
    <w:rsid w:val="00FD50D6"/>
    <w:rsid w:val="00FD5174"/>
    <w:rsid w:val="00FD5717"/>
    <w:rsid w:val="00FE2D37"/>
    <w:rsid w:val="00FE448B"/>
    <w:rsid w:val="00FE4D12"/>
    <w:rsid w:val="00FE6305"/>
    <w:rsid w:val="00FF5E31"/>
    <w:rsid w:val="00FF63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docId w15:val="{8126D837-513C-4484-960B-E39FDB76A2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27F49"/>
    <w:pPr>
      <w:bidi/>
    </w:pPr>
  </w:style>
  <w:style w:type="paragraph" w:styleId="1">
    <w:name w:val="heading 1"/>
    <w:basedOn w:val="a"/>
    <w:next w:val="a"/>
    <w:link w:val="10"/>
    <w:uiPriority w:val="9"/>
    <w:qFormat/>
    <w:rsid w:val="0078033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34031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D9437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כותרת ראשית"/>
    <w:basedOn w:val="a"/>
    <w:link w:val="a4"/>
    <w:unhideWhenUsed/>
    <w:rsid w:val="0014102C"/>
    <w:pPr>
      <w:tabs>
        <w:tab w:val="center" w:pos="4153"/>
        <w:tab w:val="right" w:pos="8306"/>
      </w:tabs>
      <w:spacing w:after="0" w:line="240" w:lineRule="auto"/>
    </w:pPr>
  </w:style>
  <w:style w:type="character" w:customStyle="1" w:styleId="a4">
    <w:name w:val="כותרת עליונה תו"/>
    <w:aliases w:val="כותרת ראשית תו"/>
    <w:basedOn w:val="a0"/>
    <w:link w:val="a3"/>
    <w:rsid w:val="0014102C"/>
  </w:style>
  <w:style w:type="paragraph" w:styleId="a5">
    <w:name w:val="footer"/>
    <w:basedOn w:val="a"/>
    <w:link w:val="a6"/>
    <w:uiPriority w:val="99"/>
    <w:unhideWhenUsed/>
    <w:rsid w:val="0014102C"/>
    <w:pPr>
      <w:tabs>
        <w:tab w:val="center" w:pos="4153"/>
        <w:tab w:val="right" w:pos="8306"/>
      </w:tabs>
      <w:spacing w:after="0" w:line="240" w:lineRule="auto"/>
    </w:pPr>
  </w:style>
  <w:style w:type="character" w:customStyle="1" w:styleId="a6">
    <w:name w:val="כותרת תחתונה תו"/>
    <w:basedOn w:val="a0"/>
    <w:link w:val="a5"/>
    <w:uiPriority w:val="99"/>
    <w:rsid w:val="0014102C"/>
  </w:style>
  <w:style w:type="character" w:styleId="Hyperlink">
    <w:name w:val="Hyperlink"/>
    <w:rsid w:val="0014102C"/>
    <w:rPr>
      <w:color w:val="0000FF"/>
      <w:u w:val="single"/>
    </w:rPr>
  </w:style>
  <w:style w:type="table" w:styleId="a7">
    <w:name w:val="Table Grid"/>
    <w:basedOn w:val="a1"/>
    <w:uiPriority w:val="39"/>
    <w:rsid w:val="001410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aliases w:val="LP1,פיסקת bullets,נספח 2 מתוקן,style 2,פיסקת רשימה11,lp1,Bullet List,FooterText,numbered,Paragraphe de liste1,x.x.x.x,פיסקת רשימה2,List Paragraph_0,List Paragraph_1,מכרזים - טקסט סעיפים"/>
    <w:basedOn w:val="a"/>
    <w:link w:val="a9"/>
    <w:uiPriority w:val="34"/>
    <w:qFormat/>
    <w:rsid w:val="0055410B"/>
    <w:pPr>
      <w:ind w:left="720"/>
      <w:contextualSpacing/>
    </w:pPr>
  </w:style>
  <w:style w:type="paragraph" w:customStyle="1" w:styleId="aa">
    <w:name w:val="כותרת"/>
    <w:basedOn w:val="a"/>
    <w:link w:val="Char"/>
    <w:qFormat/>
    <w:rsid w:val="00485B79"/>
    <w:pPr>
      <w:spacing w:before="240" w:after="120" w:line="240" w:lineRule="auto"/>
      <w:ind w:left="-142"/>
    </w:pPr>
    <w:rPr>
      <w:rFonts w:ascii="Arial" w:eastAsia="Times New Roman" w:hAnsi="Arial" w:cs="Arial"/>
      <w:bCs/>
      <w:lang w:eastAsia="he-IL"/>
    </w:rPr>
  </w:style>
  <w:style w:type="character" w:customStyle="1" w:styleId="Char">
    <w:name w:val="כותרת Char"/>
    <w:link w:val="aa"/>
    <w:rsid w:val="00485B79"/>
    <w:rPr>
      <w:rFonts w:ascii="Arial" w:eastAsia="Times New Roman" w:hAnsi="Arial" w:cs="Arial"/>
      <w:bCs/>
      <w:lang w:eastAsia="he-IL"/>
    </w:rPr>
  </w:style>
  <w:style w:type="paragraph" w:styleId="ab">
    <w:name w:val="Balloon Text"/>
    <w:basedOn w:val="a"/>
    <w:link w:val="ac"/>
    <w:unhideWhenUsed/>
    <w:rsid w:val="0001030F"/>
    <w:pPr>
      <w:spacing w:after="0" w:line="240" w:lineRule="auto"/>
    </w:pPr>
    <w:rPr>
      <w:rFonts w:ascii="Tahoma" w:hAnsi="Tahoma" w:cs="Tahoma"/>
      <w:sz w:val="18"/>
      <w:szCs w:val="18"/>
    </w:rPr>
  </w:style>
  <w:style w:type="character" w:customStyle="1" w:styleId="ac">
    <w:name w:val="טקסט בלונים תו"/>
    <w:basedOn w:val="a0"/>
    <w:link w:val="ab"/>
    <w:rsid w:val="0001030F"/>
    <w:rPr>
      <w:rFonts w:ascii="Tahoma" w:hAnsi="Tahoma" w:cs="Tahoma"/>
      <w:sz w:val="18"/>
      <w:szCs w:val="18"/>
    </w:rPr>
  </w:style>
  <w:style w:type="character" w:styleId="ad">
    <w:name w:val="annotation reference"/>
    <w:basedOn w:val="a0"/>
    <w:uiPriority w:val="99"/>
    <w:semiHidden/>
    <w:unhideWhenUsed/>
    <w:rsid w:val="0001030F"/>
    <w:rPr>
      <w:sz w:val="16"/>
      <w:szCs w:val="16"/>
    </w:rPr>
  </w:style>
  <w:style w:type="paragraph" w:styleId="ae">
    <w:name w:val="annotation text"/>
    <w:basedOn w:val="a"/>
    <w:link w:val="af"/>
    <w:uiPriority w:val="99"/>
    <w:unhideWhenUsed/>
    <w:rsid w:val="0001030F"/>
    <w:pPr>
      <w:spacing w:line="240" w:lineRule="auto"/>
    </w:pPr>
    <w:rPr>
      <w:sz w:val="20"/>
      <w:szCs w:val="20"/>
    </w:rPr>
  </w:style>
  <w:style w:type="character" w:customStyle="1" w:styleId="af">
    <w:name w:val="טקסט הערה תו"/>
    <w:basedOn w:val="a0"/>
    <w:link w:val="ae"/>
    <w:uiPriority w:val="99"/>
    <w:rsid w:val="0001030F"/>
    <w:rPr>
      <w:sz w:val="20"/>
      <w:szCs w:val="20"/>
    </w:rPr>
  </w:style>
  <w:style w:type="paragraph" w:styleId="af0">
    <w:name w:val="annotation subject"/>
    <w:basedOn w:val="ae"/>
    <w:next w:val="ae"/>
    <w:link w:val="af1"/>
    <w:uiPriority w:val="99"/>
    <w:semiHidden/>
    <w:unhideWhenUsed/>
    <w:rsid w:val="0001030F"/>
    <w:rPr>
      <w:b/>
      <w:bCs/>
    </w:rPr>
  </w:style>
  <w:style w:type="character" w:customStyle="1" w:styleId="af1">
    <w:name w:val="נושא הערה תו"/>
    <w:basedOn w:val="af"/>
    <w:link w:val="af0"/>
    <w:uiPriority w:val="99"/>
    <w:semiHidden/>
    <w:rsid w:val="0001030F"/>
    <w:rPr>
      <w:b/>
      <w:bCs/>
      <w:sz w:val="20"/>
      <w:szCs w:val="20"/>
    </w:rPr>
  </w:style>
  <w:style w:type="paragraph" w:styleId="af2">
    <w:name w:val="Revision"/>
    <w:hidden/>
    <w:uiPriority w:val="99"/>
    <w:semiHidden/>
    <w:rsid w:val="00F27550"/>
    <w:pPr>
      <w:spacing w:after="0" w:line="240" w:lineRule="auto"/>
    </w:pPr>
  </w:style>
  <w:style w:type="paragraph" w:customStyle="1" w:styleId="1-">
    <w:name w:val="1 - כותרת"/>
    <w:basedOn w:val="2"/>
    <w:qFormat/>
    <w:rsid w:val="00340316"/>
    <w:pPr>
      <w:numPr>
        <w:numId w:val="1"/>
      </w:numPr>
      <w:tabs>
        <w:tab w:val="num" w:pos="360"/>
        <w:tab w:val="left" w:pos="1050"/>
      </w:tabs>
      <w:spacing w:before="0" w:after="120" w:line="240" w:lineRule="auto"/>
      <w:ind w:left="0" w:firstLine="0"/>
      <w:jc w:val="center"/>
    </w:pPr>
    <w:rPr>
      <w:rFonts w:ascii="David" w:eastAsia="Times New Roman" w:hAnsi="David" w:cs="David"/>
      <w:b/>
      <w:bCs/>
      <w:caps/>
      <w:color w:val="auto"/>
      <w:spacing w:val="15"/>
      <w:sz w:val="32"/>
      <w:szCs w:val="32"/>
    </w:rPr>
  </w:style>
  <w:style w:type="paragraph" w:customStyle="1" w:styleId="11">
    <w:name w:val="1.1 כותרת"/>
    <w:basedOn w:val="a"/>
    <w:qFormat/>
    <w:rsid w:val="00340316"/>
    <w:pPr>
      <w:numPr>
        <w:ilvl w:val="1"/>
        <w:numId w:val="1"/>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
    <w:name w:val="1.1.1 כותרת"/>
    <w:basedOn w:val="a"/>
    <w:qFormat/>
    <w:rsid w:val="00340316"/>
    <w:pPr>
      <w:numPr>
        <w:ilvl w:val="2"/>
        <w:numId w:val="1"/>
      </w:numPr>
      <w:tabs>
        <w:tab w:val="left" w:pos="1334"/>
      </w:tabs>
      <w:spacing w:before="240" w:after="240" w:line="360" w:lineRule="auto"/>
      <w:jc w:val="both"/>
    </w:pPr>
    <w:rPr>
      <w:rFonts w:ascii="David" w:hAnsi="David" w:cs="David"/>
      <w:b/>
      <w:bCs/>
      <w:sz w:val="24"/>
      <w:szCs w:val="24"/>
    </w:rPr>
  </w:style>
  <w:style w:type="paragraph" w:customStyle="1" w:styleId="1111">
    <w:name w:val="1.1.1.1 רגיל"/>
    <w:basedOn w:val="a"/>
    <w:link w:val="11110"/>
    <w:qFormat/>
    <w:rsid w:val="00340316"/>
    <w:pPr>
      <w:numPr>
        <w:ilvl w:val="3"/>
        <w:numId w:val="1"/>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paragraph" w:customStyle="1" w:styleId="11111">
    <w:name w:val="1.1.1.1.1 רגיל"/>
    <w:basedOn w:val="a"/>
    <w:qFormat/>
    <w:rsid w:val="00340316"/>
    <w:pPr>
      <w:numPr>
        <w:ilvl w:val="4"/>
        <w:numId w:val="1"/>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character" w:customStyle="1" w:styleId="11110">
    <w:name w:val="1.1.1.1 רגיל תו"/>
    <w:basedOn w:val="a0"/>
    <w:link w:val="1111"/>
    <w:rsid w:val="00340316"/>
    <w:rPr>
      <w:rFonts w:ascii="David" w:eastAsia="Times New Roman" w:hAnsi="David" w:cs="David"/>
      <w:noProof/>
      <w:sz w:val="24"/>
      <w:szCs w:val="24"/>
      <w:lang w:eastAsia="he-IL"/>
    </w:rPr>
  </w:style>
  <w:style w:type="character" w:customStyle="1" w:styleId="20">
    <w:name w:val="כותרת 2 תו"/>
    <w:basedOn w:val="a0"/>
    <w:link w:val="2"/>
    <w:uiPriority w:val="9"/>
    <w:semiHidden/>
    <w:rsid w:val="00340316"/>
    <w:rPr>
      <w:rFonts w:asciiTheme="majorHAnsi" w:eastAsiaTheme="majorEastAsia" w:hAnsiTheme="majorHAnsi" w:cstheme="majorBidi"/>
      <w:color w:val="2E74B5" w:themeColor="accent1" w:themeShade="BF"/>
      <w:sz w:val="26"/>
      <w:szCs w:val="26"/>
    </w:rPr>
  </w:style>
  <w:style w:type="character" w:customStyle="1" w:styleId="a9">
    <w:name w:val="פיסקת רשימה תו"/>
    <w:aliases w:val="LP1 תו,פיסקת bullets תו,נספח 2 מתוקן תו,style 2 תו,פיסקת רשימה11 תו,lp1 תו,Bullet List תו,FooterText תו,numbered תו,Paragraphe de liste1 תו,x.x.x.x תו,פיסקת רשימה2 תו,List Paragraph_0 תו,List Paragraph_1 תו,מכרזים - טקסט סעיפים תו"/>
    <w:basedOn w:val="a0"/>
    <w:link w:val="a8"/>
    <w:uiPriority w:val="34"/>
    <w:rsid w:val="001F4FD1"/>
  </w:style>
  <w:style w:type="paragraph" w:customStyle="1" w:styleId="af3">
    <w:name w:val="הנחיות"/>
    <w:basedOn w:val="a"/>
    <w:link w:val="Char0"/>
    <w:qFormat/>
    <w:rsid w:val="007D6F06"/>
    <w:pPr>
      <w:spacing w:after="120" w:line="240" w:lineRule="auto"/>
    </w:pPr>
    <w:rPr>
      <w:rFonts w:ascii="Arial" w:eastAsia="Times New Roman" w:hAnsi="Arial" w:cs="Arial"/>
      <w:b/>
      <w:color w:val="595959"/>
      <w:sz w:val="18"/>
      <w:szCs w:val="18"/>
      <w:lang w:eastAsia="he-IL"/>
    </w:rPr>
  </w:style>
  <w:style w:type="character" w:customStyle="1" w:styleId="Char0">
    <w:name w:val="הנחיות Char"/>
    <w:link w:val="af3"/>
    <w:rsid w:val="007D6F06"/>
    <w:rPr>
      <w:rFonts w:ascii="Arial" w:eastAsia="Times New Roman" w:hAnsi="Arial" w:cs="Arial"/>
      <w:b/>
      <w:color w:val="595959"/>
      <w:sz w:val="18"/>
      <w:szCs w:val="18"/>
      <w:lang w:eastAsia="he-IL"/>
    </w:rPr>
  </w:style>
  <w:style w:type="paragraph" w:customStyle="1" w:styleId="RonnyBase">
    <w:name w:val="RonnyBase"/>
    <w:rsid w:val="007D6F06"/>
    <w:pPr>
      <w:keepLines/>
      <w:bidi/>
      <w:spacing w:before="120" w:after="0" w:line="240" w:lineRule="auto"/>
      <w:jc w:val="both"/>
    </w:pPr>
    <w:rPr>
      <w:rFonts w:ascii="Times New Roman" w:eastAsia="Times New Roman" w:hAnsi="Times New Roman" w:cs="David"/>
    </w:rPr>
  </w:style>
  <w:style w:type="paragraph" w:customStyle="1" w:styleId="af4">
    <w:name w:val="שם הוראה"/>
    <w:basedOn w:val="a"/>
    <w:rsid w:val="007D6F06"/>
    <w:pPr>
      <w:spacing w:after="0" w:line="240" w:lineRule="auto"/>
      <w:jc w:val="both"/>
    </w:pPr>
    <w:rPr>
      <w:rFonts w:ascii="Arial" w:eastAsia="Times New Roman" w:hAnsi="Arial" w:cs="Arial"/>
      <w:b/>
      <w:bCs/>
      <w:color w:val="FFFFFF"/>
      <w:sz w:val="28"/>
      <w:szCs w:val="28"/>
      <w:lang w:eastAsia="he-IL"/>
    </w:rPr>
  </w:style>
  <w:style w:type="paragraph" w:customStyle="1" w:styleId="12">
    <w:name w:val="רגיל 1"/>
    <w:basedOn w:val="a"/>
    <w:link w:val="13"/>
    <w:qFormat/>
    <w:rsid w:val="00A645A0"/>
    <w:pPr>
      <w:spacing w:after="0" w:line="360" w:lineRule="auto"/>
      <w:ind w:left="58"/>
      <w:jc w:val="both"/>
    </w:pPr>
    <w:rPr>
      <w:rFonts w:ascii="David" w:eastAsia="Times New Roman" w:hAnsi="David" w:cs="David"/>
      <w:b/>
      <w:kern w:val="28"/>
      <w:sz w:val="24"/>
      <w:szCs w:val="24"/>
    </w:rPr>
  </w:style>
  <w:style w:type="character" w:customStyle="1" w:styleId="13">
    <w:name w:val="רגיל 1 תו"/>
    <w:basedOn w:val="a0"/>
    <w:link w:val="12"/>
    <w:rsid w:val="00A645A0"/>
    <w:rPr>
      <w:rFonts w:ascii="David" w:eastAsia="Times New Roman" w:hAnsi="David" w:cs="David"/>
      <w:b/>
      <w:kern w:val="28"/>
      <w:sz w:val="24"/>
      <w:szCs w:val="24"/>
    </w:rPr>
  </w:style>
  <w:style w:type="paragraph" w:customStyle="1" w:styleId="xmsonormal">
    <w:name w:val="x_msonormal"/>
    <w:basedOn w:val="a"/>
    <w:rsid w:val="005A275A"/>
    <w:pPr>
      <w:spacing w:after="0" w:line="240" w:lineRule="auto"/>
    </w:pPr>
    <w:rPr>
      <w:rFonts w:ascii="Calibri" w:hAnsi="Calibri" w:cs="Calibri"/>
    </w:rPr>
  </w:style>
  <w:style w:type="character" w:customStyle="1" w:styleId="14">
    <w:name w:val="אזכור לא מזוהה1"/>
    <w:basedOn w:val="a0"/>
    <w:uiPriority w:val="99"/>
    <w:semiHidden/>
    <w:unhideWhenUsed/>
    <w:rsid w:val="00727F49"/>
    <w:rPr>
      <w:color w:val="605E5C"/>
      <w:shd w:val="clear" w:color="auto" w:fill="E1DFDD"/>
    </w:rPr>
  </w:style>
  <w:style w:type="character" w:customStyle="1" w:styleId="contentpasted2">
    <w:name w:val="contentpasted2"/>
    <w:basedOn w:val="a0"/>
    <w:rsid w:val="00480E35"/>
  </w:style>
  <w:style w:type="character" w:customStyle="1" w:styleId="contentpasted3">
    <w:name w:val="contentpasted3"/>
    <w:basedOn w:val="a0"/>
    <w:rsid w:val="00480E35"/>
  </w:style>
  <w:style w:type="character" w:customStyle="1" w:styleId="contentpasted4">
    <w:name w:val="contentpasted4"/>
    <w:basedOn w:val="a0"/>
    <w:rsid w:val="00480E35"/>
  </w:style>
  <w:style w:type="character" w:customStyle="1" w:styleId="contentpasted6">
    <w:name w:val="contentpasted6"/>
    <w:basedOn w:val="a0"/>
    <w:rsid w:val="00480E35"/>
  </w:style>
  <w:style w:type="character" w:customStyle="1" w:styleId="Aucun">
    <w:name w:val="Aucun"/>
    <w:rsid w:val="008744D5"/>
  </w:style>
  <w:style w:type="paragraph" w:customStyle="1" w:styleId="CorpsB">
    <w:name w:val="Corps B"/>
    <w:rsid w:val="00247E2B"/>
    <w:pPr>
      <w:spacing w:after="0" w:line="240" w:lineRule="auto"/>
    </w:pPr>
    <w:rPr>
      <w:rFonts w:ascii="Times New Roman" w:eastAsia="Arial Unicode MS" w:hAnsi="Times New Roman" w:cs="Arial Unicode MS"/>
      <w:color w:val="000000"/>
      <w:sz w:val="24"/>
      <w:szCs w:val="24"/>
      <w:u w:color="000000"/>
      <w14:textOutline w14:w="12700" w14:cap="flat" w14:cmpd="sng" w14:algn="ctr">
        <w14:noFill/>
        <w14:prstDash w14:val="solid"/>
        <w14:miter w14:lim="100000"/>
      </w14:textOutline>
    </w:rPr>
  </w:style>
  <w:style w:type="paragraph" w:customStyle="1" w:styleId="CorpsC">
    <w:name w:val="Corps C"/>
    <w:rsid w:val="00247E2B"/>
    <w:pPr>
      <w:spacing w:after="0" w:line="240" w:lineRule="auto"/>
    </w:pPr>
    <w:rPr>
      <w:rFonts w:ascii="Arial Unicode MS" w:eastAsia="Arial Unicode MS" w:hAnsi="Arial Unicode MS" w:cs="Arial Unicode MS"/>
      <w:color w:val="000000"/>
      <w:sz w:val="24"/>
      <w:szCs w:val="24"/>
      <w:u w:color="000000"/>
      <w:lang w:val="ar-SA" w:bidi="ar-SA"/>
      <w14:textOutline w14:w="12700" w14:cap="flat" w14:cmpd="sng" w14:algn="ctr">
        <w14:noFill/>
        <w14:prstDash w14:val="solid"/>
        <w14:miter w14:lim="100000"/>
      </w14:textOutline>
    </w:rPr>
  </w:style>
  <w:style w:type="character" w:customStyle="1" w:styleId="xmsohyperlink">
    <w:name w:val="x_msohyperlink"/>
    <w:basedOn w:val="a0"/>
    <w:rsid w:val="00BC3BC4"/>
    <w:rPr>
      <w:color w:val="0563C1"/>
      <w:u w:val="single"/>
    </w:rPr>
  </w:style>
  <w:style w:type="character" w:styleId="af5">
    <w:name w:val="Strong"/>
    <w:basedOn w:val="a0"/>
    <w:uiPriority w:val="22"/>
    <w:qFormat/>
    <w:rsid w:val="00080B8B"/>
    <w:rPr>
      <w:b/>
      <w:bCs/>
    </w:rPr>
  </w:style>
  <w:style w:type="paragraph" w:styleId="NormalWeb">
    <w:name w:val="Normal (Web)"/>
    <w:basedOn w:val="a"/>
    <w:uiPriority w:val="99"/>
    <w:semiHidden/>
    <w:unhideWhenUsed/>
    <w:rsid w:val="004C393F"/>
    <w:pPr>
      <w:bidi w:val="0"/>
      <w:spacing w:before="100" w:beforeAutospacing="1" w:after="100" w:afterAutospacing="1" w:line="240" w:lineRule="auto"/>
    </w:pPr>
    <w:rPr>
      <w:rFonts w:ascii="Times New Roman" w:hAnsi="Times New Roman" w:cs="Times New Roman"/>
      <w:sz w:val="24"/>
      <w:szCs w:val="24"/>
    </w:rPr>
  </w:style>
  <w:style w:type="character" w:customStyle="1" w:styleId="10">
    <w:name w:val="כותרת 1 תו"/>
    <w:basedOn w:val="a0"/>
    <w:link w:val="1"/>
    <w:uiPriority w:val="9"/>
    <w:rsid w:val="00780336"/>
    <w:rPr>
      <w:rFonts w:asciiTheme="majorHAnsi" w:eastAsiaTheme="majorEastAsia" w:hAnsiTheme="majorHAnsi" w:cstheme="majorBidi"/>
      <w:color w:val="2E74B5" w:themeColor="accent1" w:themeShade="BF"/>
      <w:sz w:val="32"/>
      <w:szCs w:val="32"/>
    </w:rPr>
  </w:style>
  <w:style w:type="character" w:customStyle="1" w:styleId="30">
    <w:name w:val="כותרת 3 תו"/>
    <w:basedOn w:val="a0"/>
    <w:link w:val="3"/>
    <w:uiPriority w:val="9"/>
    <w:semiHidden/>
    <w:rsid w:val="00D94371"/>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80618">
      <w:bodyDiv w:val="1"/>
      <w:marLeft w:val="0"/>
      <w:marRight w:val="0"/>
      <w:marTop w:val="0"/>
      <w:marBottom w:val="0"/>
      <w:divBdr>
        <w:top w:val="none" w:sz="0" w:space="0" w:color="auto"/>
        <w:left w:val="none" w:sz="0" w:space="0" w:color="auto"/>
        <w:bottom w:val="none" w:sz="0" w:space="0" w:color="auto"/>
        <w:right w:val="none" w:sz="0" w:space="0" w:color="auto"/>
      </w:divBdr>
    </w:div>
    <w:div w:id="5448255">
      <w:bodyDiv w:val="1"/>
      <w:marLeft w:val="0"/>
      <w:marRight w:val="0"/>
      <w:marTop w:val="0"/>
      <w:marBottom w:val="0"/>
      <w:divBdr>
        <w:top w:val="none" w:sz="0" w:space="0" w:color="auto"/>
        <w:left w:val="none" w:sz="0" w:space="0" w:color="auto"/>
        <w:bottom w:val="none" w:sz="0" w:space="0" w:color="auto"/>
        <w:right w:val="none" w:sz="0" w:space="0" w:color="auto"/>
      </w:divBdr>
    </w:div>
    <w:div w:id="40635492">
      <w:bodyDiv w:val="1"/>
      <w:marLeft w:val="0"/>
      <w:marRight w:val="0"/>
      <w:marTop w:val="0"/>
      <w:marBottom w:val="0"/>
      <w:divBdr>
        <w:top w:val="none" w:sz="0" w:space="0" w:color="auto"/>
        <w:left w:val="none" w:sz="0" w:space="0" w:color="auto"/>
        <w:bottom w:val="none" w:sz="0" w:space="0" w:color="auto"/>
        <w:right w:val="none" w:sz="0" w:space="0" w:color="auto"/>
      </w:divBdr>
    </w:div>
    <w:div w:id="57440143">
      <w:bodyDiv w:val="1"/>
      <w:marLeft w:val="0"/>
      <w:marRight w:val="0"/>
      <w:marTop w:val="0"/>
      <w:marBottom w:val="0"/>
      <w:divBdr>
        <w:top w:val="none" w:sz="0" w:space="0" w:color="auto"/>
        <w:left w:val="none" w:sz="0" w:space="0" w:color="auto"/>
        <w:bottom w:val="none" w:sz="0" w:space="0" w:color="auto"/>
        <w:right w:val="none" w:sz="0" w:space="0" w:color="auto"/>
      </w:divBdr>
    </w:div>
    <w:div w:id="92210447">
      <w:bodyDiv w:val="1"/>
      <w:marLeft w:val="0"/>
      <w:marRight w:val="0"/>
      <w:marTop w:val="0"/>
      <w:marBottom w:val="0"/>
      <w:divBdr>
        <w:top w:val="none" w:sz="0" w:space="0" w:color="auto"/>
        <w:left w:val="none" w:sz="0" w:space="0" w:color="auto"/>
        <w:bottom w:val="none" w:sz="0" w:space="0" w:color="auto"/>
        <w:right w:val="none" w:sz="0" w:space="0" w:color="auto"/>
      </w:divBdr>
    </w:div>
    <w:div w:id="97986880">
      <w:bodyDiv w:val="1"/>
      <w:marLeft w:val="0"/>
      <w:marRight w:val="0"/>
      <w:marTop w:val="0"/>
      <w:marBottom w:val="0"/>
      <w:divBdr>
        <w:top w:val="none" w:sz="0" w:space="0" w:color="auto"/>
        <w:left w:val="none" w:sz="0" w:space="0" w:color="auto"/>
        <w:bottom w:val="none" w:sz="0" w:space="0" w:color="auto"/>
        <w:right w:val="none" w:sz="0" w:space="0" w:color="auto"/>
      </w:divBdr>
    </w:div>
    <w:div w:id="113642207">
      <w:bodyDiv w:val="1"/>
      <w:marLeft w:val="0"/>
      <w:marRight w:val="0"/>
      <w:marTop w:val="0"/>
      <w:marBottom w:val="0"/>
      <w:divBdr>
        <w:top w:val="none" w:sz="0" w:space="0" w:color="auto"/>
        <w:left w:val="none" w:sz="0" w:space="0" w:color="auto"/>
        <w:bottom w:val="none" w:sz="0" w:space="0" w:color="auto"/>
        <w:right w:val="none" w:sz="0" w:space="0" w:color="auto"/>
      </w:divBdr>
    </w:div>
    <w:div w:id="122164456">
      <w:bodyDiv w:val="1"/>
      <w:marLeft w:val="0"/>
      <w:marRight w:val="0"/>
      <w:marTop w:val="0"/>
      <w:marBottom w:val="0"/>
      <w:divBdr>
        <w:top w:val="none" w:sz="0" w:space="0" w:color="auto"/>
        <w:left w:val="none" w:sz="0" w:space="0" w:color="auto"/>
        <w:bottom w:val="none" w:sz="0" w:space="0" w:color="auto"/>
        <w:right w:val="none" w:sz="0" w:space="0" w:color="auto"/>
      </w:divBdr>
    </w:div>
    <w:div w:id="131677140">
      <w:bodyDiv w:val="1"/>
      <w:marLeft w:val="0"/>
      <w:marRight w:val="0"/>
      <w:marTop w:val="0"/>
      <w:marBottom w:val="0"/>
      <w:divBdr>
        <w:top w:val="none" w:sz="0" w:space="0" w:color="auto"/>
        <w:left w:val="none" w:sz="0" w:space="0" w:color="auto"/>
        <w:bottom w:val="none" w:sz="0" w:space="0" w:color="auto"/>
        <w:right w:val="none" w:sz="0" w:space="0" w:color="auto"/>
      </w:divBdr>
    </w:div>
    <w:div w:id="147207167">
      <w:bodyDiv w:val="1"/>
      <w:marLeft w:val="0"/>
      <w:marRight w:val="0"/>
      <w:marTop w:val="0"/>
      <w:marBottom w:val="0"/>
      <w:divBdr>
        <w:top w:val="none" w:sz="0" w:space="0" w:color="auto"/>
        <w:left w:val="none" w:sz="0" w:space="0" w:color="auto"/>
        <w:bottom w:val="none" w:sz="0" w:space="0" w:color="auto"/>
        <w:right w:val="none" w:sz="0" w:space="0" w:color="auto"/>
      </w:divBdr>
    </w:div>
    <w:div w:id="160049277">
      <w:bodyDiv w:val="1"/>
      <w:marLeft w:val="0"/>
      <w:marRight w:val="0"/>
      <w:marTop w:val="0"/>
      <w:marBottom w:val="0"/>
      <w:divBdr>
        <w:top w:val="none" w:sz="0" w:space="0" w:color="auto"/>
        <w:left w:val="none" w:sz="0" w:space="0" w:color="auto"/>
        <w:bottom w:val="none" w:sz="0" w:space="0" w:color="auto"/>
        <w:right w:val="none" w:sz="0" w:space="0" w:color="auto"/>
      </w:divBdr>
    </w:div>
    <w:div w:id="161969092">
      <w:bodyDiv w:val="1"/>
      <w:marLeft w:val="0"/>
      <w:marRight w:val="0"/>
      <w:marTop w:val="0"/>
      <w:marBottom w:val="0"/>
      <w:divBdr>
        <w:top w:val="none" w:sz="0" w:space="0" w:color="auto"/>
        <w:left w:val="none" w:sz="0" w:space="0" w:color="auto"/>
        <w:bottom w:val="none" w:sz="0" w:space="0" w:color="auto"/>
        <w:right w:val="none" w:sz="0" w:space="0" w:color="auto"/>
      </w:divBdr>
    </w:div>
    <w:div w:id="167451984">
      <w:bodyDiv w:val="1"/>
      <w:marLeft w:val="0"/>
      <w:marRight w:val="0"/>
      <w:marTop w:val="0"/>
      <w:marBottom w:val="0"/>
      <w:divBdr>
        <w:top w:val="none" w:sz="0" w:space="0" w:color="auto"/>
        <w:left w:val="none" w:sz="0" w:space="0" w:color="auto"/>
        <w:bottom w:val="none" w:sz="0" w:space="0" w:color="auto"/>
        <w:right w:val="none" w:sz="0" w:space="0" w:color="auto"/>
      </w:divBdr>
    </w:div>
    <w:div w:id="185750386">
      <w:bodyDiv w:val="1"/>
      <w:marLeft w:val="0"/>
      <w:marRight w:val="0"/>
      <w:marTop w:val="0"/>
      <w:marBottom w:val="0"/>
      <w:divBdr>
        <w:top w:val="none" w:sz="0" w:space="0" w:color="auto"/>
        <w:left w:val="none" w:sz="0" w:space="0" w:color="auto"/>
        <w:bottom w:val="none" w:sz="0" w:space="0" w:color="auto"/>
        <w:right w:val="none" w:sz="0" w:space="0" w:color="auto"/>
      </w:divBdr>
    </w:div>
    <w:div w:id="195850576">
      <w:bodyDiv w:val="1"/>
      <w:marLeft w:val="0"/>
      <w:marRight w:val="0"/>
      <w:marTop w:val="0"/>
      <w:marBottom w:val="0"/>
      <w:divBdr>
        <w:top w:val="none" w:sz="0" w:space="0" w:color="auto"/>
        <w:left w:val="none" w:sz="0" w:space="0" w:color="auto"/>
        <w:bottom w:val="none" w:sz="0" w:space="0" w:color="auto"/>
        <w:right w:val="none" w:sz="0" w:space="0" w:color="auto"/>
      </w:divBdr>
    </w:div>
    <w:div w:id="251397060">
      <w:bodyDiv w:val="1"/>
      <w:marLeft w:val="0"/>
      <w:marRight w:val="0"/>
      <w:marTop w:val="0"/>
      <w:marBottom w:val="0"/>
      <w:divBdr>
        <w:top w:val="none" w:sz="0" w:space="0" w:color="auto"/>
        <w:left w:val="none" w:sz="0" w:space="0" w:color="auto"/>
        <w:bottom w:val="none" w:sz="0" w:space="0" w:color="auto"/>
        <w:right w:val="none" w:sz="0" w:space="0" w:color="auto"/>
      </w:divBdr>
    </w:div>
    <w:div w:id="307051077">
      <w:bodyDiv w:val="1"/>
      <w:marLeft w:val="0"/>
      <w:marRight w:val="0"/>
      <w:marTop w:val="0"/>
      <w:marBottom w:val="0"/>
      <w:divBdr>
        <w:top w:val="none" w:sz="0" w:space="0" w:color="auto"/>
        <w:left w:val="none" w:sz="0" w:space="0" w:color="auto"/>
        <w:bottom w:val="none" w:sz="0" w:space="0" w:color="auto"/>
        <w:right w:val="none" w:sz="0" w:space="0" w:color="auto"/>
      </w:divBdr>
    </w:div>
    <w:div w:id="322780179">
      <w:bodyDiv w:val="1"/>
      <w:marLeft w:val="0"/>
      <w:marRight w:val="0"/>
      <w:marTop w:val="0"/>
      <w:marBottom w:val="0"/>
      <w:divBdr>
        <w:top w:val="none" w:sz="0" w:space="0" w:color="auto"/>
        <w:left w:val="none" w:sz="0" w:space="0" w:color="auto"/>
        <w:bottom w:val="none" w:sz="0" w:space="0" w:color="auto"/>
        <w:right w:val="none" w:sz="0" w:space="0" w:color="auto"/>
      </w:divBdr>
    </w:div>
    <w:div w:id="324742976">
      <w:bodyDiv w:val="1"/>
      <w:marLeft w:val="0"/>
      <w:marRight w:val="0"/>
      <w:marTop w:val="0"/>
      <w:marBottom w:val="0"/>
      <w:divBdr>
        <w:top w:val="none" w:sz="0" w:space="0" w:color="auto"/>
        <w:left w:val="none" w:sz="0" w:space="0" w:color="auto"/>
        <w:bottom w:val="none" w:sz="0" w:space="0" w:color="auto"/>
        <w:right w:val="none" w:sz="0" w:space="0" w:color="auto"/>
      </w:divBdr>
    </w:div>
    <w:div w:id="326204102">
      <w:bodyDiv w:val="1"/>
      <w:marLeft w:val="0"/>
      <w:marRight w:val="0"/>
      <w:marTop w:val="0"/>
      <w:marBottom w:val="0"/>
      <w:divBdr>
        <w:top w:val="none" w:sz="0" w:space="0" w:color="auto"/>
        <w:left w:val="none" w:sz="0" w:space="0" w:color="auto"/>
        <w:bottom w:val="none" w:sz="0" w:space="0" w:color="auto"/>
        <w:right w:val="none" w:sz="0" w:space="0" w:color="auto"/>
      </w:divBdr>
    </w:div>
    <w:div w:id="349724028">
      <w:bodyDiv w:val="1"/>
      <w:marLeft w:val="0"/>
      <w:marRight w:val="0"/>
      <w:marTop w:val="0"/>
      <w:marBottom w:val="0"/>
      <w:divBdr>
        <w:top w:val="none" w:sz="0" w:space="0" w:color="auto"/>
        <w:left w:val="none" w:sz="0" w:space="0" w:color="auto"/>
        <w:bottom w:val="none" w:sz="0" w:space="0" w:color="auto"/>
        <w:right w:val="none" w:sz="0" w:space="0" w:color="auto"/>
      </w:divBdr>
    </w:div>
    <w:div w:id="365175792">
      <w:bodyDiv w:val="1"/>
      <w:marLeft w:val="0"/>
      <w:marRight w:val="0"/>
      <w:marTop w:val="0"/>
      <w:marBottom w:val="0"/>
      <w:divBdr>
        <w:top w:val="none" w:sz="0" w:space="0" w:color="auto"/>
        <w:left w:val="none" w:sz="0" w:space="0" w:color="auto"/>
        <w:bottom w:val="none" w:sz="0" w:space="0" w:color="auto"/>
        <w:right w:val="none" w:sz="0" w:space="0" w:color="auto"/>
      </w:divBdr>
    </w:div>
    <w:div w:id="406002495">
      <w:bodyDiv w:val="1"/>
      <w:marLeft w:val="0"/>
      <w:marRight w:val="0"/>
      <w:marTop w:val="0"/>
      <w:marBottom w:val="0"/>
      <w:divBdr>
        <w:top w:val="none" w:sz="0" w:space="0" w:color="auto"/>
        <w:left w:val="none" w:sz="0" w:space="0" w:color="auto"/>
        <w:bottom w:val="none" w:sz="0" w:space="0" w:color="auto"/>
        <w:right w:val="none" w:sz="0" w:space="0" w:color="auto"/>
      </w:divBdr>
    </w:div>
    <w:div w:id="408965247">
      <w:bodyDiv w:val="1"/>
      <w:marLeft w:val="0"/>
      <w:marRight w:val="0"/>
      <w:marTop w:val="0"/>
      <w:marBottom w:val="0"/>
      <w:divBdr>
        <w:top w:val="none" w:sz="0" w:space="0" w:color="auto"/>
        <w:left w:val="none" w:sz="0" w:space="0" w:color="auto"/>
        <w:bottom w:val="none" w:sz="0" w:space="0" w:color="auto"/>
        <w:right w:val="none" w:sz="0" w:space="0" w:color="auto"/>
      </w:divBdr>
    </w:div>
    <w:div w:id="421488073">
      <w:bodyDiv w:val="1"/>
      <w:marLeft w:val="0"/>
      <w:marRight w:val="0"/>
      <w:marTop w:val="0"/>
      <w:marBottom w:val="0"/>
      <w:divBdr>
        <w:top w:val="none" w:sz="0" w:space="0" w:color="auto"/>
        <w:left w:val="none" w:sz="0" w:space="0" w:color="auto"/>
        <w:bottom w:val="none" w:sz="0" w:space="0" w:color="auto"/>
        <w:right w:val="none" w:sz="0" w:space="0" w:color="auto"/>
      </w:divBdr>
    </w:div>
    <w:div w:id="431365045">
      <w:bodyDiv w:val="1"/>
      <w:marLeft w:val="0"/>
      <w:marRight w:val="0"/>
      <w:marTop w:val="0"/>
      <w:marBottom w:val="0"/>
      <w:divBdr>
        <w:top w:val="none" w:sz="0" w:space="0" w:color="auto"/>
        <w:left w:val="none" w:sz="0" w:space="0" w:color="auto"/>
        <w:bottom w:val="none" w:sz="0" w:space="0" w:color="auto"/>
        <w:right w:val="none" w:sz="0" w:space="0" w:color="auto"/>
      </w:divBdr>
    </w:div>
    <w:div w:id="432944807">
      <w:bodyDiv w:val="1"/>
      <w:marLeft w:val="0"/>
      <w:marRight w:val="0"/>
      <w:marTop w:val="0"/>
      <w:marBottom w:val="0"/>
      <w:divBdr>
        <w:top w:val="none" w:sz="0" w:space="0" w:color="auto"/>
        <w:left w:val="none" w:sz="0" w:space="0" w:color="auto"/>
        <w:bottom w:val="none" w:sz="0" w:space="0" w:color="auto"/>
        <w:right w:val="none" w:sz="0" w:space="0" w:color="auto"/>
      </w:divBdr>
    </w:div>
    <w:div w:id="445272684">
      <w:bodyDiv w:val="1"/>
      <w:marLeft w:val="0"/>
      <w:marRight w:val="0"/>
      <w:marTop w:val="0"/>
      <w:marBottom w:val="0"/>
      <w:divBdr>
        <w:top w:val="none" w:sz="0" w:space="0" w:color="auto"/>
        <w:left w:val="none" w:sz="0" w:space="0" w:color="auto"/>
        <w:bottom w:val="none" w:sz="0" w:space="0" w:color="auto"/>
        <w:right w:val="none" w:sz="0" w:space="0" w:color="auto"/>
      </w:divBdr>
    </w:div>
    <w:div w:id="447507008">
      <w:bodyDiv w:val="1"/>
      <w:marLeft w:val="0"/>
      <w:marRight w:val="0"/>
      <w:marTop w:val="0"/>
      <w:marBottom w:val="0"/>
      <w:divBdr>
        <w:top w:val="none" w:sz="0" w:space="0" w:color="auto"/>
        <w:left w:val="none" w:sz="0" w:space="0" w:color="auto"/>
        <w:bottom w:val="none" w:sz="0" w:space="0" w:color="auto"/>
        <w:right w:val="none" w:sz="0" w:space="0" w:color="auto"/>
      </w:divBdr>
    </w:div>
    <w:div w:id="468743866">
      <w:bodyDiv w:val="1"/>
      <w:marLeft w:val="0"/>
      <w:marRight w:val="0"/>
      <w:marTop w:val="0"/>
      <w:marBottom w:val="0"/>
      <w:divBdr>
        <w:top w:val="none" w:sz="0" w:space="0" w:color="auto"/>
        <w:left w:val="none" w:sz="0" w:space="0" w:color="auto"/>
        <w:bottom w:val="none" w:sz="0" w:space="0" w:color="auto"/>
        <w:right w:val="none" w:sz="0" w:space="0" w:color="auto"/>
      </w:divBdr>
    </w:div>
    <w:div w:id="495340082">
      <w:bodyDiv w:val="1"/>
      <w:marLeft w:val="0"/>
      <w:marRight w:val="0"/>
      <w:marTop w:val="0"/>
      <w:marBottom w:val="0"/>
      <w:divBdr>
        <w:top w:val="none" w:sz="0" w:space="0" w:color="auto"/>
        <w:left w:val="none" w:sz="0" w:space="0" w:color="auto"/>
        <w:bottom w:val="none" w:sz="0" w:space="0" w:color="auto"/>
        <w:right w:val="none" w:sz="0" w:space="0" w:color="auto"/>
      </w:divBdr>
    </w:div>
    <w:div w:id="501313303">
      <w:bodyDiv w:val="1"/>
      <w:marLeft w:val="0"/>
      <w:marRight w:val="0"/>
      <w:marTop w:val="0"/>
      <w:marBottom w:val="0"/>
      <w:divBdr>
        <w:top w:val="none" w:sz="0" w:space="0" w:color="auto"/>
        <w:left w:val="none" w:sz="0" w:space="0" w:color="auto"/>
        <w:bottom w:val="none" w:sz="0" w:space="0" w:color="auto"/>
        <w:right w:val="none" w:sz="0" w:space="0" w:color="auto"/>
      </w:divBdr>
    </w:div>
    <w:div w:id="535779940">
      <w:bodyDiv w:val="1"/>
      <w:marLeft w:val="0"/>
      <w:marRight w:val="0"/>
      <w:marTop w:val="0"/>
      <w:marBottom w:val="0"/>
      <w:divBdr>
        <w:top w:val="none" w:sz="0" w:space="0" w:color="auto"/>
        <w:left w:val="none" w:sz="0" w:space="0" w:color="auto"/>
        <w:bottom w:val="none" w:sz="0" w:space="0" w:color="auto"/>
        <w:right w:val="none" w:sz="0" w:space="0" w:color="auto"/>
      </w:divBdr>
    </w:div>
    <w:div w:id="549614192">
      <w:bodyDiv w:val="1"/>
      <w:marLeft w:val="0"/>
      <w:marRight w:val="0"/>
      <w:marTop w:val="0"/>
      <w:marBottom w:val="0"/>
      <w:divBdr>
        <w:top w:val="none" w:sz="0" w:space="0" w:color="auto"/>
        <w:left w:val="none" w:sz="0" w:space="0" w:color="auto"/>
        <w:bottom w:val="none" w:sz="0" w:space="0" w:color="auto"/>
        <w:right w:val="none" w:sz="0" w:space="0" w:color="auto"/>
      </w:divBdr>
    </w:div>
    <w:div w:id="571428878">
      <w:bodyDiv w:val="1"/>
      <w:marLeft w:val="0"/>
      <w:marRight w:val="0"/>
      <w:marTop w:val="0"/>
      <w:marBottom w:val="0"/>
      <w:divBdr>
        <w:top w:val="none" w:sz="0" w:space="0" w:color="auto"/>
        <w:left w:val="none" w:sz="0" w:space="0" w:color="auto"/>
        <w:bottom w:val="none" w:sz="0" w:space="0" w:color="auto"/>
        <w:right w:val="none" w:sz="0" w:space="0" w:color="auto"/>
      </w:divBdr>
    </w:div>
    <w:div w:id="575937852">
      <w:bodyDiv w:val="1"/>
      <w:marLeft w:val="0"/>
      <w:marRight w:val="0"/>
      <w:marTop w:val="0"/>
      <w:marBottom w:val="0"/>
      <w:divBdr>
        <w:top w:val="none" w:sz="0" w:space="0" w:color="auto"/>
        <w:left w:val="none" w:sz="0" w:space="0" w:color="auto"/>
        <w:bottom w:val="none" w:sz="0" w:space="0" w:color="auto"/>
        <w:right w:val="none" w:sz="0" w:space="0" w:color="auto"/>
      </w:divBdr>
    </w:div>
    <w:div w:id="594902495">
      <w:bodyDiv w:val="1"/>
      <w:marLeft w:val="0"/>
      <w:marRight w:val="0"/>
      <w:marTop w:val="0"/>
      <w:marBottom w:val="0"/>
      <w:divBdr>
        <w:top w:val="none" w:sz="0" w:space="0" w:color="auto"/>
        <w:left w:val="none" w:sz="0" w:space="0" w:color="auto"/>
        <w:bottom w:val="none" w:sz="0" w:space="0" w:color="auto"/>
        <w:right w:val="none" w:sz="0" w:space="0" w:color="auto"/>
      </w:divBdr>
    </w:div>
    <w:div w:id="598372440">
      <w:bodyDiv w:val="1"/>
      <w:marLeft w:val="0"/>
      <w:marRight w:val="0"/>
      <w:marTop w:val="0"/>
      <w:marBottom w:val="0"/>
      <w:divBdr>
        <w:top w:val="none" w:sz="0" w:space="0" w:color="auto"/>
        <w:left w:val="none" w:sz="0" w:space="0" w:color="auto"/>
        <w:bottom w:val="none" w:sz="0" w:space="0" w:color="auto"/>
        <w:right w:val="none" w:sz="0" w:space="0" w:color="auto"/>
      </w:divBdr>
    </w:div>
    <w:div w:id="621694607">
      <w:bodyDiv w:val="1"/>
      <w:marLeft w:val="0"/>
      <w:marRight w:val="0"/>
      <w:marTop w:val="0"/>
      <w:marBottom w:val="0"/>
      <w:divBdr>
        <w:top w:val="none" w:sz="0" w:space="0" w:color="auto"/>
        <w:left w:val="none" w:sz="0" w:space="0" w:color="auto"/>
        <w:bottom w:val="none" w:sz="0" w:space="0" w:color="auto"/>
        <w:right w:val="none" w:sz="0" w:space="0" w:color="auto"/>
      </w:divBdr>
    </w:div>
    <w:div w:id="630980704">
      <w:bodyDiv w:val="1"/>
      <w:marLeft w:val="0"/>
      <w:marRight w:val="0"/>
      <w:marTop w:val="0"/>
      <w:marBottom w:val="0"/>
      <w:divBdr>
        <w:top w:val="none" w:sz="0" w:space="0" w:color="auto"/>
        <w:left w:val="none" w:sz="0" w:space="0" w:color="auto"/>
        <w:bottom w:val="none" w:sz="0" w:space="0" w:color="auto"/>
        <w:right w:val="none" w:sz="0" w:space="0" w:color="auto"/>
      </w:divBdr>
    </w:div>
    <w:div w:id="647441626">
      <w:bodyDiv w:val="1"/>
      <w:marLeft w:val="0"/>
      <w:marRight w:val="0"/>
      <w:marTop w:val="0"/>
      <w:marBottom w:val="0"/>
      <w:divBdr>
        <w:top w:val="none" w:sz="0" w:space="0" w:color="auto"/>
        <w:left w:val="none" w:sz="0" w:space="0" w:color="auto"/>
        <w:bottom w:val="none" w:sz="0" w:space="0" w:color="auto"/>
        <w:right w:val="none" w:sz="0" w:space="0" w:color="auto"/>
      </w:divBdr>
    </w:div>
    <w:div w:id="655885689">
      <w:bodyDiv w:val="1"/>
      <w:marLeft w:val="0"/>
      <w:marRight w:val="0"/>
      <w:marTop w:val="0"/>
      <w:marBottom w:val="0"/>
      <w:divBdr>
        <w:top w:val="none" w:sz="0" w:space="0" w:color="auto"/>
        <w:left w:val="none" w:sz="0" w:space="0" w:color="auto"/>
        <w:bottom w:val="none" w:sz="0" w:space="0" w:color="auto"/>
        <w:right w:val="none" w:sz="0" w:space="0" w:color="auto"/>
      </w:divBdr>
    </w:div>
    <w:div w:id="656498482">
      <w:bodyDiv w:val="1"/>
      <w:marLeft w:val="0"/>
      <w:marRight w:val="0"/>
      <w:marTop w:val="0"/>
      <w:marBottom w:val="0"/>
      <w:divBdr>
        <w:top w:val="none" w:sz="0" w:space="0" w:color="auto"/>
        <w:left w:val="none" w:sz="0" w:space="0" w:color="auto"/>
        <w:bottom w:val="none" w:sz="0" w:space="0" w:color="auto"/>
        <w:right w:val="none" w:sz="0" w:space="0" w:color="auto"/>
      </w:divBdr>
    </w:div>
    <w:div w:id="662859393">
      <w:bodyDiv w:val="1"/>
      <w:marLeft w:val="0"/>
      <w:marRight w:val="0"/>
      <w:marTop w:val="0"/>
      <w:marBottom w:val="0"/>
      <w:divBdr>
        <w:top w:val="none" w:sz="0" w:space="0" w:color="auto"/>
        <w:left w:val="none" w:sz="0" w:space="0" w:color="auto"/>
        <w:bottom w:val="none" w:sz="0" w:space="0" w:color="auto"/>
        <w:right w:val="none" w:sz="0" w:space="0" w:color="auto"/>
      </w:divBdr>
    </w:div>
    <w:div w:id="685449250">
      <w:bodyDiv w:val="1"/>
      <w:marLeft w:val="0"/>
      <w:marRight w:val="0"/>
      <w:marTop w:val="0"/>
      <w:marBottom w:val="0"/>
      <w:divBdr>
        <w:top w:val="none" w:sz="0" w:space="0" w:color="auto"/>
        <w:left w:val="none" w:sz="0" w:space="0" w:color="auto"/>
        <w:bottom w:val="none" w:sz="0" w:space="0" w:color="auto"/>
        <w:right w:val="none" w:sz="0" w:space="0" w:color="auto"/>
      </w:divBdr>
    </w:div>
    <w:div w:id="694498522">
      <w:bodyDiv w:val="1"/>
      <w:marLeft w:val="0"/>
      <w:marRight w:val="0"/>
      <w:marTop w:val="0"/>
      <w:marBottom w:val="0"/>
      <w:divBdr>
        <w:top w:val="none" w:sz="0" w:space="0" w:color="auto"/>
        <w:left w:val="none" w:sz="0" w:space="0" w:color="auto"/>
        <w:bottom w:val="none" w:sz="0" w:space="0" w:color="auto"/>
        <w:right w:val="none" w:sz="0" w:space="0" w:color="auto"/>
      </w:divBdr>
    </w:div>
    <w:div w:id="699360935">
      <w:bodyDiv w:val="1"/>
      <w:marLeft w:val="0"/>
      <w:marRight w:val="0"/>
      <w:marTop w:val="0"/>
      <w:marBottom w:val="0"/>
      <w:divBdr>
        <w:top w:val="none" w:sz="0" w:space="0" w:color="auto"/>
        <w:left w:val="none" w:sz="0" w:space="0" w:color="auto"/>
        <w:bottom w:val="none" w:sz="0" w:space="0" w:color="auto"/>
        <w:right w:val="none" w:sz="0" w:space="0" w:color="auto"/>
      </w:divBdr>
    </w:div>
    <w:div w:id="703292221">
      <w:bodyDiv w:val="1"/>
      <w:marLeft w:val="0"/>
      <w:marRight w:val="0"/>
      <w:marTop w:val="0"/>
      <w:marBottom w:val="0"/>
      <w:divBdr>
        <w:top w:val="none" w:sz="0" w:space="0" w:color="auto"/>
        <w:left w:val="none" w:sz="0" w:space="0" w:color="auto"/>
        <w:bottom w:val="none" w:sz="0" w:space="0" w:color="auto"/>
        <w:right w:val="none" w:sz="0" w:space="0" w:color="auto"/>
      </w:divBdr>
    </w:div>
    <w:div w:id="734664342">
      <w:bodyDiv w:val="1"/>
      <w:marLeft w:val="0"/>
      <w:marRight w:val="0"/>
      <w:marTop w:val="0"/>
      <w:marBottom w:val="0"/>
      <w:divBdr>
        <w:top w:val="none" w:sz="0" w:space="0" w:color="auto"/>
        <w:left w:val="none" w:sz="0" w:space="0" w:color="auto"/>
        <w:bottom w:val="none" w:sz="0" w:space="0" w:color="auto"/>
        <w:right w:val="none" w:sz="0" w:space="0" w:color="auto"/>
      </w:divBdr>
    </w:div>
    <w:div w:id="747462604">
      <w:bodyDiv w:val="1"/>
      <w:marLeft w:val="0"/>
      <w:marRight w:val="0"/>
      <w:marTop w:val="0"/>
      <w:marBottom w:val="0"/>
      <w:divBdr>
        <w:top w:val="none" w:sz="0" w:space="0" w:color="auto"/>
        <w:left w:val="none" w:sz="0" w:space="0" w:color="auto"/>
        <w:bottom w:val="none" w:sz="0" w:space="0" w:color="auto"/>
        <w:right w:val="none" w:sz="0" w:space="0" w:color="auto"/>
      </w:divBdr>
    </w:div>
    <w:div w:id="774056385">
      <w:bodyDiv w:val="1"/>
      <w:marLeft w:val="0"/>
      <w:marRight w:val="0"/>
      <w:marTop w:val="0"/>
      <w:marBottom w:val="0"/>
      <w:divBdr>
        <w:top w:val="none" w:sz="0" w:space="0" w:color="auto"/>
        <w:left w:val="none" w:sz="0" w:space="0" w:color="auto"/>
        <w:bottom w:val="none" w:sz="0" w:space="0" w:color="auto"/>
        <w:right w:val="none" w:sz="0" w:space="0" w:color="auto"/>
      </w:divBdr>
    </w:div>
    <w:div w:id="803625271">
      <w:bodyDiv w:val="1"/>
      <w:marLeft w:val="0"/>
      <w:marRight w:val="0"/>
      <w:marTop w:val="0"/>
      <w:marBottom w:val="0"/>
      <w:divBdr>
        <w:top w:val="none" w:sz="0" w:space="0" w:color="auto"/>
        <w:left w:val="none" w:sz="0" w:space="0" w:color="auto"/>
        <w:bottom w:val="none" w:sz="0" w:space="0" w:color="auto"/>
        <w:right w:val="none" w:sz="0" w:space="0" w:color="auto"/>
      </w:divBdr>
    </w:div>
    <w:div w:id="815076006">
      <w:bodyDiv w:val="1"/>
      <w:marLeft w:val="0"/>
      <w:marRight w:val="0"/>
      <w:marTop w:val="0"/>
      <w:marBottom w:val="0"/>
      <w:divBdr>
        <w:top w:val="none" w:sz="0" w:space="0" w:color="auto"/>
        <w:left w:val="none" w:sz="0" w:space="0" w:color="auto"/>
        <w:bottom w:val="none" w:sz="0" w:space="0" w:color="auto"/>
        <w:right w:val="none" w:sz="0" w:space="0" w:color="auto"/>
      </w:divBdr>
    </w:div>
    <w:div w:id="822694969">
      <w:bodyDiv w:val="1"/>
      <w:marLeft w:val="0"/>
      <w:marRight w:val="0"/>
      <w:marTop w:val="0"/>
      <w:marBottom w:val="0"/>
      <w:divBdr>
        <w:top w:val="none" w:sz="0" w:space="0" w:color="auto"/>
        <w:left w:val="none" w:sz="0" w:space="0" w:color="auto"/>
        <w:bottom w:val="none" w:sz="0" w:space="0" w:color="auto"/>
        <w:right w:val="none" w:sz="0" w:space="0" w:color="auto"/>
      </w:divBdr>
    </w:div>
    <w:div w:id="829059344">
      <w:bodyDiv w:val="1"/>
      <w:marLeft w:val="0"/>
      <w:marRight w:val="0"/>
      <w:marTop w:val="0"/>
      <w:marBottom w:val="0"/>
      <w:divBdr>
        <w:top w:val="none" w:sz="0" w:space="0" w:color="auto"/>
        <w:left w:val="none" w:sz="0" w:space="0" w:color="auto"/>
        <w:bottom w:val="none" w:sz="0" w:space="0" w:color="auto"/>
        <w:right w:val="none" w:sz="0" w:space="0" w:color="auto"/>
      </w:divBdr>
    </w:div>
    <w:div w:id="863400362">
      <w:bodyDiv w:val="1"/>
      <w:marLeft w:val="0"/>
      <w:marRight w:val="0"/>
      <w:marTop w:val="0"/>
      <w:marBottom w:val="0"/>
      <w:divBdr>
        <w:top w:val="none" w:sz="0" w:space="0" w:color="auto"/>
        <w:left w:val="none" w:sz="0" w:space="0" w:color="auto"/>
        <w:bottom w:val="none" w:sz="0" w:space="0" w:color="auto"/>
        <w:right w:val="none" w:sz="0" w:space="0" w:color="auto"/>
      </w:divBdr>
    </w:div>
    <w:div w:id="888346322">
      <w:bodyDiv w:val="1"/>
      <w:marLeft w:val="0"/>
      <w:marRight w:val="0"/>
      <w:marTop w:val="0"/>
      <w:marBottom w:val="0"/>
      <w:divBdr>
        <w:top w:val="none" w:sz="0" w:space="0" w:color="auto"/>
        <w:left w:val="none" w:sz="0" w:space="0" w:color="auto"/>
        <w:bottom w:val="none" w:sz="0" w:space="0" w:color="auto"/>
        <w:right w:val="none" w:sz="0" w:space="0" w:color="auto"/>
      </w:divBdr>
    </w:div>
    <w:div w:id="889726491">
      <w:bodyDiv w:val="1"/>
      <w:marLeft w:val="0"/>
      <w:marRight w:val="0"/>
      <w:marTop w:val="0"/>
      <w:marBottom w:val="0"/>
      <w:divBdr>
        <w:top w:val="none" w:sz="0" w:space="0" w:color="auto"/>
        <w:left w:val="none" w:sz="0" w:space="0" w:color="auto"/>
        <w:bottom w:val="none" w:sz="0" w:space="0" w:color="auto"/>
        <w:right w:val="none" w:sz="0" w:space="0" w:color="auto"/>
      </w:divBdr>
    </w:div>
    <w:div w:id="900096236">
      <w:bodyDiv w:val="1"/>
      <w:marLeft w:val="0"/>
      <w:marRight w:val="0"/>
      <w:marTop w:val="0"/>
      <w:marBottom w:val="0"/>
      <w:divBdr>
        <w:top w:val="none" w:sz="0" w:space="0" w:color="auto"/>
        <w:left w:val="none" w:sz="0" w:space="0" w:color="auto"/>
        <w:bottom w:val="none" w:sz="0" w:space="0" w:color="auto"/>
        <w:right w:val="none" w:sz="0" w:space="0" w:color="auto"/>
      </w:divBdr>
    </w:div>
    <w:div w:id="902716063">
      <w:bodyDiv w:val="1"/>
      <w:marLeft w:val="0"/>
      <w:marRight w:val="0"/>
      <w:marTop w:val="0"/>
      <w:marBottom w:val="0"/>
      <w:divBdr>
        <w:top w:val="none" w:sz="0" w:space="0" w:color="auto"/>
        <w:left w:val="none" w:sz="0" w:space="0" w:color="auto"/>
        <w:bottom w:val="none" w:sz="0" w:space="0" w:color="auto"/>
        <w:right w:val="none" w:sz="0" w:space="0" w:color="auto"/>
      </w:divBdr>
    </w:div>
    <w:div w:id="922950577">
      <w:bodyDiv w:val="1"/>
      <w:marLeft w:val="0"/>
      <w:marRight w:val="0"/>
      <w:marTop w:val="0"/>
      <w:marBottom w:val="0"/>
      <w:divBdr>
        <w:top w:val="none" w:sz="0" w:space="0" w:color="auto"/>
        <w:left w:val="none" w:sz="0" w:space="0" w:color="auto"/>
        <w:bottom w:val="none" w:sz="0" w:space="0" w:color="auto"/>
        <w:right w:val="none" w:sz="0" w:space="0" w:color="auto"/>
      </w:divBdr>
    </w:div>
    <w:div w:id="932282083">
      <w:bodyDiv w:val="1"/>
      <w:marLeft w:val="0"/>
      <w:marRight w:val="0"/>
      <w:marTop w:val="0"/>
      <w:marBottom w:val="0"/>
      <w:divBdr>
        <w:top w:val="none" w:sz="0" w:space="0" w:color="auto"/>
        <w:left w:val="none" w:sz="0" w:space="0" w:color="auto"/>
        <w:bottom w:val="none" w:sz="0" w:space="0" w:color="auto"/>
        <w:right w:val="none" w:sz="0" w:space="0" w:color="auto"/>
      </w:divBdr>
    </w:div>
    <w:div w:id="935016560">
      <w:bodyDiv w:val="1"/>
      <w:marLeft w:val="0"/>
      <w:marRight w:val="0"/>
      <w:marTop w:val="0"/>
      <w:marBottom w:val="0"/>
      <w:divBdr>
        <w:top w:val="none" w:sz="0" w:space="0" w:color="auto"/>
        <w:left w:val="none" w:sz="0" w:space="0" w:color="auto"/>
        <w:bottom w:val="none" w:sz="0" w:space="0" w:color="auto"/>
        <w:right w:val="none" w:sz="0" w:space="0" w:color="auto"/>
      </w:divBdr>
    </w:div>
    <w:div w:id="954755470">
      <w:bodyDiv w:val="1"/>
      <w:marLeft w:val="0"/>
      <w:marRight w:val="0"/>
      <w:marTop w:val="0"/>
      <w:marBottom w:val="0"/>
      <w:divBdr>
        <w:top w:val="none" w:sz="0" w:space="0" w:color="auto"/>
        <w:left w:val="none" w:sz="0" w:space="0" w:color="auto"/>
        <w:bottom w:val="none" w:sz="0" w:space="0" w:color="auto"/>
        <w:right w:val="none" w:sz="0" w:space="0" w:color="auto"/>
      </w:divBdr>
    </w:div>
    <w:div w:id="960065255">
      <w:bodyDiv w:val="1"/>
      <w:marLeft w:val="0"/>
      <w:marRight w:val="0"/>
      <w:marTop w:val="0"/>
      <w:marBottom w:val="0"/>
      <w:divBdr>
        <w:top w:val="none" w:sz="0" w:space="0" w:color="auto"/>
        <w:left w:val="none" w:sz="0" w:space="0" w:color="auto"/>
        <w:bottom w:val="none" w:sz="0" w:space="0" w:color="auto"/>
        <w:right w:val="none" w:sz="0" w:space="0" w:color="auto"/>
      </w:divBdr>
    </w:div>
    <w:div w:id="960066640">
      <w:bodyDiv w:val="1"/>
      <w:marLeft w:val="0"/>
      <w:marRight w:val="0"/>
      <w:marTop w:val="0"/>
      <w:marBottom w:val="0"/>
      <w:divBdr>
        <w:top w:val="none" w:sz="0" w:space="0" w:color="auto"/>
        <w:left w:val="none" w:sz="0" w:space="0" w:color="auto"/>
        <w:bottom w:val="none" w:sz="0" w:space="0" w:color="auto"/>
        <w:right w:val="none" w:sz="0" w:space="0" w:color="auto"/>
      </w:divBdr>
    </w:div>
    <w:div w:id="1008024339">
      <w:bodyDiv w:val="1"/>
      <w:marLeft w:val="0"/>
      <w:marRight w:val="0"/>
      <w:marTop w:val="0"/>
      <w:marBottom w:val="0"/>
      <w:divBdr>
        <w:top w:val="none" w:sz="0" w:space="0" w:color="auto"/>
        <w:left w:val="none" w:sz="0" w:space="0" w:color="auto"/>
        <w:bottom w:val="none" w:sz="0" w:space="0" w:color="auto"/>
        <w:right w:val="none" w:sz="0" w:space="0" w:color="auto"/>
      </w:divBdr>
    </w:div>
    <w:div w:id="1047339341">
      <w:bodyDiv w:val="1"/>
      <w:marLeft w:val="0"/>
      <w:marRight w:val="0"/>
      <w:marTop w:val="0"/>
      <w:marBottom w:val="0"/>
      <w:divBdr>
        <w:top w:val="none" w:sz="0" w:space="0" w:color="auto"/>
        <w:left w:val="none" w:sz="0" w:space="0" w:color="auto"/>
        <w:bottom w:val="none" w:sz="0" w:space="0" w:color="auto"/>
        <w:right w:val="none" w:sz="0" w:space="0" w:color="auto"/>
      </w:divBdr>
    </w:div>
    <w:div w:id="1105348319">
      <w:bodyDiv w:val="1"/>
      <w:marLeft w:val="0"/>
      <w:marRight w:val="0"/>
      <w:marTop w:val="0"/>
      <w:marBottom w:val="0"/>
      <w:divBdr>
        <w:top w:val="none" w:sz="0" w:space="0" w:color="auto"/>
        <w:left w:val="none" w:sz="0" w:space="0" w:color="auto"/>
        <w:bottom w:val="none" w:sz="0" w:space="0" w:color="auto"/>
        <w:right w:val="none" w:sz="0" w:space="0" w:color="auto"/>
      </w:divBdr>
    </w:div>
    <w:div w:id="1109013518">
      <w:bodyDiv w:val="1"/>
      <w:marLeft w:val="0"/>
      <w:marRight w:val="0"/>
      <w:marTop w:val="0"/>
      <w:marBottom w:val="0"/>
      <w:divBdr>
        <w:top w:val="none" w:sz="0" w:space="0" w:color="auto"/>
        <w:left w:val="none" w:sz="0" w:space="0" w:color="auto"/>
        <w:bottom w:val="none" w:sz="0" w:space="0" w:color="auto"/>
        <w:right w:val="none" w:sz="0" w:space="0" w:color="auto"/>
      </w:divBdr>
    </w:div>
    <w:div w:id="1115440438">
      <w:bodyDiv w:val="1"/>
      <w:marLeft w:val="0"/>
      <w:marRight w:val="0"/>
      <w:marTop w:val="0"/>
      <w:marBottom w:val="0"/>
      <w:divBdr>
        <w:top w:val="none" w:sz="0" w:space="0" w:color="auto"/>
        <w:left w:val="none" w:sz="0" w:space="0" w:color="auto"/>
        <w:bottom w:val="none" w:sz="0" w:space="0" w:color="auto"/>
        <w:right w:val="none" w:sz="0" w:space="0" w:color="auto"/>
      </w:divBdr>
    </w:div>
    <w:div w:id="1121922282">
      <w:bodyDiv w:val="1"/>
      <w:marLeft w:val="0"/>
      <w:marRight w:val="0"/>
      <w:marTop w:val="0"/>
      <w:marBottom w:val="0"/>
      <w:divBdr>
        <w:top w:val="none" w:sz="0" w:space="0" w:color="auto"/>
        <w:left w:val="none" w:sz="0" w:space="0" w:color="auto"/>
        <w:bottom w:val="none" w:sz="0" w:space="0" w:color="auto"/>
        <w:right w:val="none" w:sz="0" w:space="0" w:color="auto"/>
      </w:divBdr>
    </w:div>
    <w:div w:id="1146775593">
      <w:bodyDiv w:val="1"/>
      <w:marLeft w:val="0"/>
      <w:marRight w:val="0"/>
      <w:marTop w:val="0"/>
      <w:marBottom w:val="0"/>
      <w:divBdr>
        <w:top w:val="none" w:sz="0" w:space="0" w:color="auto"/>
        <w:left w:val="none" w:sz="0" w:space="0" w:color="auto"/>
        <w:bottom w:val="none" w:sz="0" w:space="0" w:color="auto"/>
        <w:right w:val="none" w:sz="0" w:space="0" w:color="auto"/>
      </w:divBdr>
    </w:div>
    <w:div w:id="1151601152">
      <w:bodyDiv w:val="1"/>
      <w:marLeft w:val="0"/>
      <w:marRight w:val="0"/>
      <w:marTop w:val="0"/>
      <w:marBottom w:val="0"/>
      <w:divBdr>
        <w:top w:val="none" w:sz="0" w:space="0" w:color="auto"/>
        <w:left w:val="none" w:sz="0" w:space="0" w:color="auto"/>
        <w:bottom w:val="none" w:sz="0" w:space="0" w:color="auto"/>
        <w:right w:val="none" w:sz="0" w:space="0" w:color="auto"/>
      </w:divBdr>
    </w:div>
    <w:div w:id="1179999504">
      <w:bodyDiv w:val="1"/>
      <w:marLeft w:val="0"/>
      <w:marRight w:val="0"/>
      <w:marTop w:val="0"/>
      <w:marBottom w:val="0"/>
      <w:divBdr>
        <w:top w:val="none" w:sz="0" w:space="0" w:color="auto"/>
        <w:left w:val="none" w:sz="0" w:space="0" w:color="auto"/>
        <w:bottom w:val="none" w:sz="0" w:space="0" w:color="auto"/>
        <w:right w:val="none" w:sz="0" w:space="0" w:color="auto"/>
      </w:divBdr>
    </w:div>
    <w:div w:id="1196118192">
      <w:bodyDiv w:val="1"/>
      <w:marLeft w:val="0"/>
      <w:marRight w:val="0"/>
      <w:marTop w:val="0"/>
      <w:marBottom w:val="0"/>
      <w:divBdr>
        <w:top w:val="none" w:sz="0" w:space="0" w:color="auto"/>
        <w:left w:val="none" w:sz="0" w:space="0" w:color="auto"/>
        <w:bottom w:val="none" w:sz="0" w:space="0" w:color="auto"/>
        <w:right w:val="none" w:sz="0" w:space="0" w:color="auto"/>
      </w:divBdr>
    </w:div>
    <w:div w:id="1196386774">
      <w:bodyDiv w:val="1"/>
      <w:marLeft w:val="0"/>
      <w:marRight w:val="0"/>
      <w:marTop w:val="0"/>
      <w:marBottom w:val="0"/>
      <w:divBdr>
        <w:top w:val="none" w:sz="0" w:space="0" w:color="auto"/>
        <w:left w:val="none" w:sz="0" w:space="0" w:color="auto"/>
        <w:bottom w:val="none" w:sz="0" w:space="0" w:color="auto"/>
        <w:right w:val="none" w:sz="0" w:space="0" w:color="auto"/>
      </w:divBdr>
    </w:div>
    <w:div w:id="1213495587">
      <w:bodyDiv w:val="1"/>
      <w:marLeft w:val="0"/>
      <w:marRight w:val="0"/>
      <w:marTop w:val="0"/>
      <w:marBottom w:val="0"/>
      <w:divBdr>
        <w:top w:val="none" w:sz="0" w:space="0" w:color="auto"/>
        <w:left w:val="none" w:sz="0" w:space="0" w:color="auto"/>
        <w:bottom w:val="none" w:sz="0" w:space="0" w:color="auto"/>
        <w:right w:val="none" w:sz="0" w:space="0" w:color="auto"/>
      </w:divBdr>
    </w:div>
    <w:div w:id="1252547303">
      <w:bodyDiv w:val="1"/>
      <w:marLeft w:val="0"/>
      <w:marRight w:val="0"/>
      <w:marTop w:val="0"/>
      <w:marBottom w:val="0"/>
      <w:divBdr>
        <w:top w:val="none" w:sz="0" w:space="0" w:color="auto"/>
        <w:left w:val="none" w:sz="0" w:space="0" w:color="auto"/>
        <w:bottom w:val="none" w:sz="0" w:space="0" w:color="auto"/>
        <w:right w:val="none" w:sz="0" w:space="0" w:color="auto"/>
      </w:divBdr>
    </w:div>
    <w:div w:id="1268853846">
      <w:bodyDiv w:val="1"/>
      <w:marLeft w:val="0"/>
      <w:marRight w:val="0"/>
      <w:marTop w:val="0"/>
      <w:marBottom w:val="0"/>
      <w:divBdr>
        <w:top w:val="none" w:sz="0" w:space="0" w:color="auto"/>
        <w:left w:val="none" w:sz="0" w:space="0" w:color="auto"/>
        <w:bottom w:val="none" w:sz="0" w:space="0" w:color="auto"/>
        <w:right w:val="none" w:sz="0" w:space="0" w:color="auto"/>
      </w:divBdr>
    </w:div>
    <w:div w:id="1279221346">
      <w:bodyDiv w:val="1"/>
      <w:marLeft w:val="0"/>
      <w:marRight w:val="0"/>
      <w:marTop w:val="0"/>
      <w:marBottom w:val="0"/>
      <w:divBdr>
        <w:top w:val="none" w:sz="0" w:space="0" w:color="auto"/>
        <w:left w:val="none" w:sz="0" w:space="0" w:color="auto"/>
        <w:bottom w:val="none" w:sz="0" w:space="0" w:color="auto"/>
        <w:right w:val="none" w:sz="0" w:space="0" w:color="auto"/>
      </w:divBdr>
    </w:div>
    <w:div w:id="1288704305">
      <w:bodyDiv w:val="1"/>
      <w:marLeft w:val="0"/>
      <w:marRight w:val="0"/>
      <w:marTop w:val="0"/>
      <w:marBottom w:val="0"/>
      <w:divBdr>
        <w:top w:val="none" w:sz="0" w:space="0" w:color="auto"/>
        <w:left w:val="none" w:sz="0" w:space="0" w:color="auto"/>
        <w:bottom w:val="none" w:sz="0" w:space="0" w:color="auto"/>
        <w:right w:val="none" w:sz="0" w:space="0" w:color="auto"/>
      </w:divBdr>
    </w:div>
    <w:div w:id="1294480366">
      <w:bodyDiv w:val="1"/>
      <w:marLeft w:val="0"/>
      <w:marRight w:val="0"/>
      <w:marTop w:val="0"/>
      <w:marBottom w:val="0"/>
      <w:divBdr>
        <w:top w:val="none" w:sz="0" w:space="0" w:color="auto"/>
        <w:left w:val="none" w:sz="0" w:space="0" w:color="auto"/>
        <w:bottom w:val="none" w:sz="0" w:space="0" w:color="auto"/>
        <w:right w:val="none" w:sz="0" w:space="0" w:color="auto"/>
      </w:divBdr>
    </w:div>
    <w:div w:id="1303922236">
      <w:bodyDiv w:val="1"/>
      <w:marLeft w:val="0"/>
      <w:marRight w:val="0"/>
      <w:marTop w:val="0"/>
      <w:marBottom w:val="0"/>
      <w:divBdr>
        <w:top w:val="none" w:sz="0" w:space="0" w:color="auto"/>
        <w:left w:val="none" w:sz="0" w:space="0" w:color="auto"/>
        <w:bottom w:val="none" w:sz="0" w:space="0" w:color="auto"/>
        <w:right w:val="none" w:sz="0" w:space="0" w:color="auto"/>
      </w:divBdr>
    </w:div>
    <w:div w:id="1307010066">
      <w:bodyDiv w:val="1"/>
      <w:marLeft w:val="0"/>
      <w:marRight w:val="0"/>
      <w:marTop w:val="0"/>
      <w:marBottom w:val="0"/>
      <w:divBdr>
        <w:top w:val="none" w:sz="0" w:space="0" w:color="auto"/>
        <w:left w:val="none" w:sz="0" w:space="0" w:color="auto"/>
        <w:bottom w:val="none" w:sz="0" w:space="0" w:color="auto"/>
        <w:right w:val="none" w:sz="0" w:space="0" w:color="auto"/>
      </w:divBdr>
    </w:div>
    <w:div w:id="1344429530">
      <w:bodyDiv w:val="1"/>
      <w:marLeft w:val="0"/>
      <w:marRight w:val="0"/>
      <w:marTop w:val="0"/>
      <w:marBottom w:val="0"/>
      <w:divBdr>
        <w:top w:val="none" w:sz="0" w:space="0" w:color="auto"/>
        <w:left w:val="none" w:sz="0" w:space="0" w:color="auto"/>
        <w:bottom w:val="none" w:sz="0" w:space="0" w:color="auto"/>
        <w:right w:val="none" w:sz="0" w:space="0" w:color="auto"/>
      </w:divBdr>
    </w:div>
    <w:div w:id="1355226340">
      <w:bodyDiv w:val="1"/>
      <w:marLeft w:val="0"/>
      <w:marRight w:val="0"/>
      <w:marTop w:val="0"/>
      <w:marBottom w:val="0"/>
      <w:divBdr>
        <w:top w:val="none" w:sz="0" w:space="0" w:color="auto"/>
        <w:left w:val="none" w:sz="0" w:space="0" w:color="auto"/>
        <w:bottom w:val="none" w:sz="0" w:space="0" w:color="auto"/>
        <w:right w:val="none" w:sz="0" w:space="0" w:color="auto"/>
      </w:divBdr>
    </w:div>
    <w:div w:id="1357081830">
      <w:bodyDiv w:val="1"/>
      <w:marLeft w:val="0"/>
      <w:marRight w:val="0"/>
      <w:marTop w:val="0"/>
      <w:marBottom w:val="0"/>
      <w:divBdr>
        <w:top w:val="none" w:sz="0" w:space="0" w:color="auto"/>
        <w:left w:val="none" w:sz="0" w:space="0" w:color="auto"/>
        <w:bottom w:val="none" w:sz="0" w:space="0" w:color="auto"/>
        <w:right w:val="none" w:sz="0" w:space="0" w:color="auto"/>
      </w:divBdr>
    </w:div>
    <w:div w:id="1378159527">
      <w:bodyDiv w:val="1"/>
      <w:marLeft w:val="0"/>
      <w:marRight w:val="0"/>
      <w:marTop w:val="0"/>
      <w:marBottom w:val="0"/>
      <w:divBdr>
        <w:top w:val="none" w:sz="0" w:space="0" w:color="auto"/>
        <w:left w:val="none" w:sz="0" w:space="0" w:color="auto"/>
        <w:bottom w:val="none" w:sz="0" w:space="0" w:color="auto"/>
        <w:right w:val="none" w:sz="0" w:space="0" w:color="auto"/>
      </w:divBdr>
    </w:div>
    <w:div w:id="1385788968">
      <w:bodyDiv w:val="1"/>
      <w:marLeft w:val="0"/>
      <w:marRight w:val="0"/>
      <w:marTop w:val="0"/>
      <w:marBottom w:val="0"/>
      <w:divBdr>
        <w:top w:val="none" w:sz="0" w:space="0" w:color="auto"/>
        <w:left w:val="none" w:sz="0" w:space="0" w:color="auto"/>
        <w:bottom w:val="none" w:sz="0" w:space="0" w:color="auto"/>
        <w:right w:val="none" w:sz="0" w:space="0" w:color="auto"/>
      </w:divBdr>
    </w:div>
    <w:div w:id="1416055005">
      <w:bodyDiv w:val="1"/>
      <w:marLeft w:val="0"/>
      <w:marRight w:val="0"/>
      <w:marTop w:val="0"/>
      <w:marBottom w:val="0"/>
      <w:divBdr>
        <w:top w:val="none" w:sz="0" w:space="0" w:color="auto"/>
        <w:left w:val="none" w:sz="0" w:space="0" w:color="auto"/>
        <w:bottom w:val="none" w:sz="0" w:space="0" w:color="auto"/>
        <w:right w:val="none" w:sz="0" w:space="0" w:color="auto"/>
      </w:divBdr>
    </w:div>
    <w:div w:id="1435052428">
      <w:bodyDiv w:val="1"/>
      <w:marLeft w:val="0"/>
      <w:marRight w:val="0"/>
      <w:marTop w:val="0"/>
      <w:marBottom w:val="0"/>
      <w:divBdr>
        <w:top w:val="none" w:sz="0" w:space="0" w:color="auto"/>
        <w:left w:val="none" w:sz="0" w:space="0" w:color="auto"/>
        <w:bottom w:val="none" w:sz="0" w:space="0" w:color="auto"/>
        <w:right w:val="none" w:sz="0" w:space="0" w:color="auto"/>
      </w:divBdr>
    </w:div>
    <w:div w:id="1440487865">
      <w:bodyDiv w:val="1"/>
      <w:marLeft w:val="0"/>
      <w:marRight w:val="0"/>
      <w:marTop w:val="0"/>
      <w:marBottom w:val="0"/>
      <w:divBdr>
        <w:top w:val="none" w:sz="0" w:space="0" w:color="auto"/>
        <w:left w:val="none" w:sz="0" w:space="0" w:color="auto"/>
        <w:bottom w:val="none" w:sz="0" w:space="0" w:color="auto"/>
        <w:right w:val="none" w:sz="0" w:space="0" w:color="auto"/>
      </w:divBdr>
    </w:div>
    <w:div w:id="1441607261">
      <w:bodyDiv w:val="1"/>
      <w:marLeft w:val="0"/>
      <w:marRight w:val="0"/>
      <w:marTop w:val="0"/>
      <w:marBottom w:val="0"/>
      <w:divBdr>
        <w:top w:val="none" w:sz="0" w:space="0" w:color="auto"/>
        <w:left w:val="none" w:sz="0" w:space="0" w:color="auto"/>
        <w:bottom w:val="none" w:sz="0" w:space="0" w:color="auto"/>
        <w:right w:val="none" w:sz="0" w:space="0" w:color="auto"/>
      </w:divBdr>
    </w:div>
    <w:div w:id="1466504486">
      <w:bodyDiv w:val="1"/>
      <w:marLeft w:val="0"/>
      <w:marRight w:val="0"/>
      <w:marTop w:val="0"/>
      <w:marBottom w:val="0"/>
      <w:divBdr>
        <w:top w:val="none" w:sz="0" w:space="0" w:color="auto"/>
        <w:left w:val="none" w:sz="0" w:space="0" w:color="auto"/>
        <w:bottom w:val="none" w:sz="0" w:space="0" w:color="auto"/>
        <w:right w:val="none" w:sz="0" w:space="0" w:color="auto"/>
      </w:divBdr>
    </w:div>
    <w:div w:id="1469781102">
      <w:bodyDiv w:val="1"/>
      <w:marLeft w:val="0"/>
      <w:marRight w:val="0"/>
      <w:marTop w:val="0"/>
      <w:marBottom w:val="0"/>
      <w:divBdr>
        <w:top w:val="none" w:sz="0" w:space="0" w:color="auto"/>
        <w:left w:val="none" w:sz="0" w:space="0" w:color="auto"/>
        <w:bottom w:val="none" w:sz="0" w:space="0" w:color="auto"/>
        <w:right w:val="none" w:sz="0" w:space="0" w:color="auto"/>
      </w:divBdr>
    </w:div>
    <w:div w:id="1501433745">
      <w:bodyDiv w:val="1"/>
      <w:marLeft w:val="0"/>
      <w:marRight w:val="0"/>
      <w:marTop w:val="0"/>
      <w:marBottom w:val="0"/>
      <w:divBdr>
        <w:top w:val="none" w:sz="0" w:space="0" w:color="auto"/>
        <w:left w:val="none" w:sz="0" w:space="0" w:color="auto"/>
        <w:bottom w:val="none" w:sz="0" w:space="0" w:color="auto"/>
        <w:right w:val="none" w:sz="0" w:space="0" w:color="auto"/>
      </w:divBdr>
    </w:div>
    <w:div w:id="1527060693">
      <w:bodyDiv w:val="1"/>
      <w:marLeft w:val="0"/>
      <w:marRight w:val="0"/>
      <w:marTop w:val="0"/>
      <w:marBottom w:val="0"/>
      <w:divBdr>
        <w:top w:val="none" w:sz="0" w:space="0" w:color="auto"/>
        <w:left w:val="none" w:sz="0" w:space="0" w:color="auto"/>
        <w:bottom w:val="none" w:sz="0" w:space="0" w:color="auto"/>
        <w:right w:val="none" w:sz="0" w:space="0" w:color="auto"/>
      </w:divBdr>
    </w:div>
    <w:div w:id="1531647327">
      <w:bodyDiv w:val="1"/>
      <w:marLeft w:val="0"/>
      <w:marRight w:val="0"/>
      <w:marTop w:val="0"/>
      <w:marBottom w:val="0"/>
      <w:divBdr>
        <w:top w:val="none" w:sz="0" w:space="0" w:color="auto"/>
        <w:left w:val="none" w:sz="0" w:space="0" w:color="auto"/>
        <w:bottom w:val="none" w:sz="0" w:space="0" w:color="auto"/>
        <w:right w:val="none" w:sz="0" w:space="0" w:color="auto"/>
      </w:divBdr>
    </w:div>
    <w:div w:id="1548759211">
      <w:bodyDiv w:val="1"/>
      <w:marLeft w:val="0"/>
      <w:marRight w:val="0"/>
      <w:marTop w:val="0"/>
      <w:marBottom w:val="0"/>
      <w:divBdr>
        <w:top w:val="none" w:sz="0" w:space="0" w:color="auto"/>
        <w:left w:val="none" w:sz="0" w:space="0" w:color="auto"/>
        <w:bottom w:val="none" w:sz="0" w:space="0" w:color="auto"/>
        <w:right w:val="none" w:sz="0" w:space="0" w:color="auto"/>
      </w:divBdr>
    </w:div>
    <w:div w:id="1561476486">
      <w:bodyDiv w:val="1"/>
      <w:marLeft w:val="0"/>
      <w:marRight w:val="0"/>
      <w:marTop w:val="0"/>
      <w:marBottom w:val="0"/>
      <w:divBdr>
        <w:top w:val="none" w:sz="0" w:space="0" w:color="auto"/>
        <w:left w:val="none" w:sz="0" w:space="0" w:color="auto"/>
        <w:bottom w:val="none" w:sz="0" w:space="0" w:color="auto"/>
        <w:right w:val="none" w:sz="0" w:space="0" w:color="auto"/>
      </w:divBdr>
    </w:div>
    <w:div w:id="1578706482">
      <w:bodyDiv w:val="1"/>
      <w:marLeft w:val="0"/>
      <w:marRight w:val="0"/>
      <w:marTop w:val="0"/>
      <w:marBottom w:val="0"/>
      <w:divBdr>
        <w:top w:val="none" w:sz="0" w:space="0" w:color="auto"/>
        <w:left w:val="none" w:sz="0" w:space="0" w:color="auto"/>
        <w:bottom w:val="none" w:sz="0" w:space="0" w:color="auto"/>
        <w:right w:val="none" w:sz="0" w:space="0" w:color="auto"/>
      </w:divBdr>
    </w:div>
    <w:div w:id="1586260148">
      <w:bodyDiv w:val="1"/>
      <w:marLeft w:val="0"/>
      <w:marRight w:val="0"/>
      <w:marTop w:val="0"/>
      <w:marBottom w:val="0"/>
      <w:divBdr>
        <w:top w:val="none" w:sz="0" w:space="0" w:color="auto"/>
        <w:left w:val="none" w:sz="0" w:space="0" w:color="auto"/>
        <w:bottom w:val="none" w:sz="0" w:space="0" w:color="auto"/>
        <w:right w:val="none" w:sz="0" w:space="0" w:color="auto"/>
      </w:divBdr>
    </w:div>
    <w:div w:id="1599094033">
      <w:bodyDiv w:val="1"/>
      <w:marLeft w:val="0"/>
      <w:marRight w:val="0"/>
      <w:marTop w:val="0"/>
      <w:marBottom w:val="0"/>
      <w:divBdr>
        <w:top w:val="none" w:sz="0" w:space="0" w:color="auto"/>
        <w:left w:val="none" w:sz="0" w:space="0" w:color="auto"/>
        <w:bottom w:val="none" w:sz="0" w:space="0" w:color="auto"/>
        <w:right w:val="none" w:sz="0" w:space="0" w:color="auto"/>
      </w:divBdr>
    </w:div>
    <w:div w:id="1599098667">
      <w:bodyDiv w:val="1"/>
      <w:marLeft w:val="0"/>
      <w:marRight w:val="0"/>
      <w:marTop w:val="0"/>
      <w:marBottom w:val="0"/>
      <w:divBdr>
        <w:top w:val="none" w:sz="0" w:space="0" w:color="auto"/>
        <w:left w:val="none" w:sz="0" w:space="0" w:color="auto"/>
        <w:bottom w:val="none" w:sz="0" w:space="0" w:color="auto"/>
        <w:right w:val="none" w:sz="0" w:space="0" w:color="auto"/>
      </w:divBdr>
    </w:div>
    <w:div w:id="1613323241">
      <w:bodyDiv w:val="1"/>
      <w:marLeft w:val="0"/>
      <w:marRight w:val="0"/>
      <w:marTop w:val="0"/>
      <w:marBottom w:val="0"/>
      <w:divBdr>
        <w:top w:val="none" w:sz="0" w:space="0" w:color="auto"/>
        <w:left w:val="none" w:sz="0" w:space="0" w:color="auto"/>
        <w:bottom w:val="none" w:sz="0" w:space="0" w:color="auto"/>
        <w:right w:val="none" w:sz="0" w:space="0" w:color="auto"/>
      </w:divBdr>
    </w:div>
    <w:div w:id="1647783403">
      <w:bodyDiv w:val="1"/>
      <w:marLeft w:val="0"/>
      <w:marRight w:val="0"/>
      <w:marTop w:val="0"/>
      <w:marBottom w:val="0"/>
      <w:divBdr>
        <w:top w:val="none" w:sz="0" w:space="0" w:color="auto"/>
        <w:left w:val="none" w:sz="0" w:space="0" w:color="auto"/>
        <w:bottom w:val="none" w:sz="0" w:space="0" w:color="auto"/>
        <w:right w:val="none" w:sz="0" w:space="0" w:color="auto"/>
      </w:divBdr>
    </w:div>
    <w:div w:id="1673338751">
      <w:bodyDiv w:val="1"/>
      <w:marLeft w:val="0"/>
      <w:marRight w:val="0"/>
      <w:marTop w:val="0"/>
      <w:marBottom w:val="0"/>
      <w:divBdr>
        <w:top w:val="none" w:sz="0" w:space="0" w:color="auto"/>
        <w:left w:val="none" w:sz="0" w:space="0" w:color="auto"/>
        <w:bottom w:val="none" w:sz="0" w:space="0" w:color="auto"/>
        <w:right w:val="none" w:sz="0" w:space="0" w:color="auto"/>
      </w:divBdr>
    </w:div>
    <w:div w:id="1678314133">
      <w:bodyDiv w:val="1"/>
      <w:marLeft w:val="0"/>
      <w:marRight w:val="0"/>
      <w:marTop w:val="0"/>
      <w:marBottom w:val="0"/>
      <w:divBdr>
        <w:top w:val="none" w:sz="0" w:space="0" w:color="auto"/>
        <w:left w:val="none" w:sz="0" w:space="0" w:color="auto"/>
        <w:bottom w:val="none" w:sz="0" w:space="0" w:color="auto"/>
        <w:right w:val="none" w:sz="0" w:space="0" w:color="auto"/>
      </w:divBdr>
    </w:div>
    <w:div w:id="1724713171">
      <w:bodyDiv w:val="1"/>
      <w:marLeft w:val="0"/>
      <w:marRight w:val="0"/>
      <w:marTop w:val="0"/>
      <w:marBottom w:val="0"/>
      <w:divBdr>
        <w:top w:val="none" w:sz="0" w:space="0" w:color="auto"/>
        <w:left w:val="none" w:sz="0" w:space="0" w:color="auto"/>
        <w:bottom w:val="none" w:sz="0" w:space="0" w:color="auto"/>
        <w:right w:val="none" w:sz="0" w:space="0" w:color="auto"/>
      </w:divBdr>
    </w:div>
    <w:div w:id="1727026604">
      <w:bodyDiv w:val="1"/>
      <w:marLeft w:val="0"/>
      <w:marRight w:val="0"/>
      <w:marTop w:val="0"/>
      <w:marBottom w:val="0"/>
      <w:divBdr>
        <w:top w:val="none" w:sz="0" w:space="0" w:color="auto"/>
        <w:left w:val="none" w:sz="0" w:space="0" w:color="auto"/>
        <w:bottom w:val="none" w:sz="0" w:space="0" w:color="auto"/>
        <w:right w:val="none" w:sz="0" w:space="0" w:color="auto"/>
      </w:divBdr>
    </w:div>
    <w:div w:id="1749228003">
      <w:bodyDiv w:val="1"/>
      <w:marLeft w:val="0"/>
      <w:marRight w:val="0"/>
      <w:marTop w:val="0"/>
      <w:marBottom w:val="0"/>
      <w:divBdr>
        <w:top w:val="none" w:sz="0" w:space="0" w:color="auto"/>
        <w:left w:val="none" w:sz="0" w:space="0" w:color="auto"/>
        <w:bottom w:val="none" w:sz="0" w:space="0" w:color="auto"/>
        <w:right w:val="none" w:sz="0" w:space="0" w:color="auto"/>
      </w:divBdr>
    </w:div>
    <w:div w:id="1751153150">
      <w:bodyDiv w:val="1"/>
      <w:marLeft w:val="0"/>
      <w:marRight w:val="0"/>
      <w:marTop w:val="0"/>
      <w:marBottom w:val="0"/>
      <w:divBdr>
        <w:top w:val="none" w:sz="0" w:space="0" w:color="auto"/>
        <w:left w:val="none" w:sz="0" w:space="0" w:color="auto"/>
        <w:bottom w:val="none" w:sz="0" w:space="0" w:color="auto"/>
        <w:right w:val="none" w:sz="0" w:space="0" w:color="auto"/>
      </w:divBdr>
    </w:div>
    <w:div w:id="1767386022">
      <w:bodyDiv w:val="1"/>
      <w:marLeft w:val="0"/>
      <w:marRight w:val="0"/>
      <w:marTop w:val="0"/>
      <w:marBottom w:val="0"/>
      <w:divBdr>
        <w:top w:val="none" w:sz="0" w:space="0" w:color="auto"/>
        <w:left w:val="none" w:sz="0" w:space="0" w:color="auto"/>
        <w:bottom w:val="none" w:sz="0" w:space="0" w:color="auto"/>
        <w:right w:val="none" w:sz="0" w:space="0" w:color="auto"/>
      </w:divBdr>
    </w:div>
    <w:div w:id="1770616236">
      <w:bodyDiv w:val="1"/>
      <w:marLeft w:val="0"/>
      <w:marRight w:val="0"/>
      <w:marTop w:val="0"/>
      <w:marBottom w:val="0"/>
      <w:divBdr>
        <w:top w:val="none" w:sz="0" w:space="0" w:color="auto"/>
        <w:left w:val="none" w:sz="0" w:space="0" w:color="auto"/>
        <w:bottom w:val="none" w:sz="0" w:space="0" w:color="auto"/>
        <w:right w:val="none" w:sz="0" w:space="0" w:color="auto"/>
      </w:divBdr>
    </w:div>
    <w:div w:id="1785886114">
      <w:bodyDiv w:val="1"/>
      <w:marLeft w:val="0"/>
      <w:marRight w:val="0"/>
      <w:marTop w:val="0"/>
      <w:marBottom w:val="0"/>
      <w:divBdr>
        <w:top w:val="none" w:sz="0" w:space="0" w:color="auto"/>
        <w:left w:val="none" w:sz="0" w:space="0" w:color="auto"/>
        <w:bottom w:val="none" w:sz="0" w:space="0" w:color="auto"/>
        <w:right w:val="none" w:sz="0" w:space="0" w:color="auto"/>
      </w:divBdr>
    </w:div>
    <w:div w:id="1809929733">
      <w:bodyDiv w:val="1"/>
      <w:marLeft w:val="0"/>
      <w:marRight w:val="0"/>
      <w:marTop w:val="0"/>
      <w:marBottom w:val="0"/>
      <w:divBdr>
        <w:top w:val="none" w:sz="0" w:space="0" w:color="auto"/>
        <w:left w:val="none" w:sz="0" w:space="0" w:color="auto"/>
        <w:bottom w:val="none" w:sz="0" w:space="0" w:color="auto"/>
        <w:right w:val="none" w:sz="0" w:space="0" w:color="auto"/>
      </w:divBdr>
    </w:div>
    <w:div w:id="1815180602">
      <w:bodyDiv w:val="1"/>
      <w:marLeft w:val="0"/>
      <w:marRight w:val="0"/>
      <w:marTop w:val="0"/>
      <w:marBottom w:val="0"/>
      <w:divBdr>
        <w:top w:val="none" w:sz="0" w:space="0" w:color="auto"/>
        <w:left w:val="none" w:sz="0" w:space="0" w:color="auto"/>
        <w:bottom w:val="none" w:sz="0" w:space="0" w:color="auto"/>
        <w:right w:val="none" w:sz="0" w:space="0" w:color="auto"/>
      </w:divBdr>
    </w:div>
    <w:div w:id="1840384957">
      <w:bodyDiv w:val="1"/>
      <w:marLeft w:val="0"/>
      <w:marRight w:val="0"/>
      <w:marTop w:val="0"/>
      <w:marBottom w:val="0"/>
      <w:divBdr>
        <w:top w:val="none" w:sz="0" w:space="0" w:color="auto"/>
        <w:left w:val="none" w:sz="0" w:space="0" w:color="auto"/>
        <w:bottom w:val="none" w:sz="0" w:space="0" w:color="auto"/>
        <w:right w:val="none" w:sz="0" w:space="0" w:color="auto"/>
      </w:divBdr>
    </w:div>
    <w:div w:id="1843542692">
      <w:bodyDiv w:val="1"/>
      <w:marLeft w:val="0"/>
      <w:marRight w:val="0"/>
      <w:marTop w:val="0"/>
      <w:marBottom w:val="0"/>
      <w:divBdr>
        <w:top w:val="none" w:sz="0" w:space="0" w:color="auto"/>
        <w:left w:val="none" w:sz="0" w:space="0" w:color="auto"/>
        <w:bottom w:val="none" w:sz="0" w:space="0" w:color="auto"/>
        <w:right w:val="none" w:sz="0" w:space="0" w:color="auto"/>
      </w:divBdr>
    </w:div>
    <w:div w:id="1855150908">
      <w:bodyDiv w:val="1"/>
      <w:marLeft w:val="0"/>
      <w:marRight w:val="0"/>
      <w:marTop w:val="0"/>
      <w:marBottom w:val="0"/>
      <w:divBdr>
        <w:top w:val="none" w:sz="0" w:space="0" w:color="auto"/>
        <w:left w:val="none" w:sz="0" w:space="0" w:color="auto"/>
        <w:bottom w:val="none" w:sz="0" w:space="0" w:color="auto"/>
        <w:right w:val="none" w:sz="0" w:space="0" w:color="auto"/>
      </w:divBdr>
    </w:div>
    <w:div w:id="1856533600">
      <w:bodyDiv w:val="1"/>
      <w:marLeft w:val="0"/>
      <w:marRight w:val="0"/>
      <w:marTop w:val="0"/>
      <w:marBottom w:val="0"/>
      <w:divBdr>
        <w:top w:val="none" w:sz="0" w:space="0" w:color="auto"/>
        <w:left w:val="none" w:sz="0" w:space="0" w:color="auto"/>
        <w:bottom w:val="none" w:sz="0" w:space="0" w:color="auto"/>
        <w:right w:val="none" w:sz="0" w:space="0" w:color="auto"/>
      </w:divBdr>
    </w:div>
    <w:div w:id="1858615136">
      <w:bodyDiv w:val="1"/>
      <w:marLeft w:val="0"/>
      <w:marRight w:val="0"/>
      <w:marTop w:val="0"/>
      <w:marBottom w:val="0"/>
      <w:divBdr>
        <w:top w:val="none" w:sz="0" w:space="0" w:color="auto"/>
        <w:left w:val="none" w:sz="0" w:space="0" w:color="auto"/>
        <w:bottom w:val="none" w:sz="0" w:space="0" w:color="auto"/>
        <w:right w:val="none" w:sz="0" w:space="0" w:color="auto"/>
      </w:divBdr>
    </w:div>
    <w:div w:id="1861166239">
      <w:bodyDiv w:val="1"/>
      <w:marLeft w:val="0"/>
      <w:marRight w:val="0"/>
      <w:marTop w:val="0"/>
      <w:marBottom w:val="0"/>
      <w:divBdr>
        <w:top w:val="none" w:sz="0" w:space="0" w:color="auto"/>
        <w:left w:val="none" w:sz="0" w:space="0" w:color="auto"/>
        <w:bottom w:val="none" w:sz="0" w:space="0" w:color="auto"/>
        <w:right w:val="none" w:sz="0" w:space="0" w:color="auto"/>
      </w:divBdr>
    </w:div>
    <w:div w:id="1889878523">
      <w:bodyDiv w:val="1"/>
      <w:marLeft w:val="0"/>
      <w:marRight w:val="0"/>
      <w:marTop w:val="0"/>
      <w:marBottom w:val="0"/>
      <w:divBdr>
        <w:top w:val="none" w:sz="0" w:space="0" w:color="auto"/>
        <w:left w:val="none" w:sz="0" w:space="0" w:color="auto"/>
        <w:bottom w:val="none" w:sz="0" w:space="0" w:color="auto"/>
        <w:right w:val="none" w:sz="0" w:space="0" w:color="auto"/>
      </w:divBdr>
    </w:div>
    <w:div w:id="1891841064">
      <w:bodyDiv w:val="1"/>
      <w:marLeft w:val="0"/>
      <w:marRight w:val="0"/>
      <w:marTop w:val="0"/>
      <w:marBottom w:val="0"/>
      <w:divBdr>
        <w:top w:val="none" w:sz="0" w:space="0" w:color="auto"/>
        <w:left w:val="none" w:sz="0" w:space="0" w:color="auto"/>
        <w:bottom w:val="none" w:sz="0" w:space="0" w:color="auto"/>
        <w:right w:val="none" w:sz="0" w:space="0" w:color="auto"/>
      </w:divBdr>
    </w:div>
    <w:div w:id="1941527509">
      <w:bodyDiv w:val="1"/>
      <w:marLeft w:val="0"/>
      <w:marRight w:val="0"/>
      <w:marTop w:val="0"/>
      <w:marBottom w:val="0"/>
      <w:divBdr>
        <w:top w:val="none" w:sz="0" w:space="0" w:color="auto"/>
        <w:left w:val="none" w:sz="0" w:space="0" w:color="auto"/>
        <w:bottom w:val="none" w:sz="0" w:space="0" w:color="auto"/>
        <w:right w:val="none" w:sz="0" w:space="0" w:color="auto"/>
      </w:divBdr>
    </w:div>
    <w:div w:id="1946309524">
      <w:bodyDiv w:val="1"/>
      <w:marLeft w:val="0"/>
      <w:marRight w:val="0"/>
      <w:marTop w:val="0"/>
      <w:marBottom w:val="0"/>
      <w:divBdr>
        <w:top w:val="none" w:sz="0" w:space="0" w:color="auto"/>
        <w:left w:val="none" w:sz="0" w:space="0" w:color="auto"/>
        <w:bottom w:val="none" w:sz="0" w:space="0" w:color="auto"/>
        <w:right w:val="none" w:sz="0" w:space="0" w:color="auto"/>
      </w:divBdr>
    </w:div>
    <w:div w:id="1950429985">
      <w:bodyDiv w:val="1"/>
      <w:marLeft w:val="0"/>
      <w:marRight w:val="0"/>
      <w:marTop w:val="0"/>
      <w:marBottom w:val="0"/>
      <w:divBdr>
        <w:top w:val="none" w:sz="0" w:space="0" w:color="auto"/>
        <w:left w:val="none" w:sz="0" w:space="0" w:color="auto"/>
        <w:bottom w:val="none" w:sz="0" w:space="0" w:color="auto"/>
        <w:right w:val="none" w:sz="0" w:space="0" w:color="auto"/>
      </w:divBdr>
    </w:div>
    <w:div w:id="1953828643">
      <w:bodyDiv w:val="1"/>
      <w:marLeft w:val="0"/>
      <w:marRight w:val="0"/>
      <w:marTop w:val="0"/>
      <w:marBottom w:val="0"/>
      <w:divBdr>
        <w:top w:val="none" w:sz="0" w:space="0" w:color="auto"/>
        <w:left w:val="none" w:sz="0" w:space="0" w:color="auto"/>
        <w:bottom w:val="none" w:sz="0" w:space="0" w:color="auto"/>
        <w:right w:val="none" w:sz="0" w:space="0" w:color="auto"/>
      </w:divBdr>
    </w:div>
    <w:div w:id="1961102791">
      <w:bodyDiv w:val="1"/>
      <w:marLeft w:val="0"/>
      <w:marRight w:val="0"/>
      <w:marTop w:val="0"/>
      <w:marBottom w:val="0"/>
      <w:divBdr>
        <w:top w:val="none" w:sz="0" w:space="0" w:color="auto"/>
        <w:left w:val="none" w:sz="0" w:space="0" w:color="auto"/>
        <w:bottom w:val="none" w:sz="0" w:space="0" w:color="auto"/>
        <w:right w:val="none" w:sz="0" w:space="0" w:color="auto"/>
      </w:divBdr>
    </w:div>
    <w:div w:id="1973778761">
      <w:bodyDiv w:val="1"/>
      <w:marLeft w:val="0"/>
      <w:marRight w:val="0"/>
      <w:marTop w:val="0"/>
      <w:marBottom w:val="0"/>
      <w:divBdr>
        <w:top w:val="none" w:sz="0" w:space="0" w:color="auto"/>
        <w:left w:val="none" w:sz="0" w:space="0" w:color="auto"/>
        <w:bottom w:val="none" w:sz="0" w:space="0" w:color="auto"/>
        <w:right w:val="none" w:sz="0" w:space="0" w:color="auto"/>
      </w:divBdr>
    </w:div>
    <w:div w:id="1988394506">
      <w:bodyDiv w:val="1"/>
      <w:marLeft w:val="0"/>
      <w:marRight w:val="0"/>
      <w:marTop w:val="0"/>
      <w:marBottom w:val="0"/>
      <w:divBdr>
        <w:top w:val="none" w:sz="0" w:space="0" w:color="auto"/>
        <w:left w:val="none" w:sz="0" w:space="0" w:color="auto"/>
        <w:bottom w:val="none" w:sz="0" w:space="0" w:color="auto"/>
        <w:right w:val="none" w:sz="0" w:space="0" w:color="auto"/>
      </w:divBdr>
    </w:div>
    <w:div w:id="2000617639">
      <w:bodyDiv w:val="1"/>
      <w:marLeft w:val="0"/>
      <w:marRight w:val="0"/>
      <w:marTop w:val="0"/>
      <w:marBottom w:val="0"/>
      <w:divBdr>
        <w:top w:val="none" w:sz="0" w:space="0" w:color="auto"/>
        <w:left w:val="none" w:sz="0" w:space="0" w:color="auto"/>
        <w:bottom w:val="none" w:sz="0" w:space="0" w:color="auto"/>
        <w:right w:val="none" w:sz="0" w:space="0" w:color="auto"/>
      </w:divBdr>
    </w:div>
    <w:div w:id="2020935003">
      <w:bodyDiv w:val="1"/>
      <w:marLeft w:val="0"/>
      <w:marRight w:val="0"/>
      <w:marTop w:val="0"/>
      <w:marBottom w:val="0"/>
      <w:divBdr>
        <w:top w:val="none" w:sz="0" w:space="0" w:color="auto"/>
        <w:left w:val="none" w:sz="0" w:space="0" w:color="auto"/>
        <w:bottom w:val="none" w:sz="0" w:space="0" w:color="auto"/>
        <w:right w:val="none" w:sz="0" w:space="0" w:color="auto"/>
      </w:divBdr>
    </w:div>
    <w:div w:id="2045522073">
      <w:bodyDiv w:val="1"/>
      <w:marLeft w:val="0"/>
      <w:marRight w:val="0"/>
      <w:marTop w:val="0"/>
      <w:marBottom w:val="0"/>
      <w:divBdr>
        <w:top w:val="none" w:sz="0" w:space="0" w:color="auto"/>
        <w:left w:val="none" w:sz="0" w:space="0" w:color="auto"/>
        <w:bottom w:val="none" w:sz="0" w:space="0" w:color="auto"/>
        <w:right w:val="none" w:sz="0" w:space="0" w:color="auto"/>
      </w:divBdr>
    </w:div>
    <w:div w:id="2061325494">
      <w:bodyDiv w:val="1"/>
      <w:marLeft w:val="0"/>
      <w:marRight w:val="0"/>
      <w:marTop w:val="0"/>
      <w:marBottom w:val="0"/>
      <w:divBdr>
        <w:top w:val="none" w:sz="0" w:space="0" w:color="auto"/>
        <w:left w:val="none" w:sz="0" w:space="0" w:color="auto"/>
        <w:bottom w:val="none" w:sz="0" w:space="0" w:color="auto"/>
        <w:right w:val="none" w:sz="0" w:space="0" w:color="auto"/>
      </w:divBdr>
    </w:div>
    <w:div w:id="2067531759">
      <w:bodyDiv w:val="1"/>
      <w:marLeft w:val="0"/>
      <w:marRight w:val="0"/>
      <w:marTop w:val="0"/>
      <w:marBottom w:val="0"/>
      <w:divBdr>
        <w:top w:val="none" w:sz="0" w:space="0" w:color="auto"/>
        <w:left w:val="none" w:sz="0" w:space="0" w:color="auto"/>
        <w:bottom w:val="none" w:sz="0" w:space="0" w:color="auto"/>
        <w:right w:val="none" w:sz="0" w:space="0" w:color="auto"/>
      </w:divBdr>
    </w:div>
    <w:div w:id="2069499692">
      <w:bodyDiv w:val="1"/>
      <w:marLeft w:val="0"/>
      <w:marRight w:val="0"/>
      <w:marTop w:val="0"/>
      <w:marBottom w:val="0"/>
      <w:divBdr>
        <w:top w:val="none" w:sz="0" w:space="0" w:color="auto"/>
        <w:left w:val="none" w:sz="0" w:space="0" w:color="auto"/>
        <w:bottom w:val="none" w:sz="0" w:space="0" w:color="auto"/>
        <w:right w:val="none" w:sz="0" w:space="0" w:color="auto"/>
      </w:divBdr>
    </w:div>
    <w:div w:id="2107652072">
      <w:bodyDiv w:val="1"/>
      <w:marLeft w:val="0"/>
      <w:marRight w:val="0"/>
      <w:marTop w:val="0"/>
      <w:marBottom w:val="0"/>
      <w:divBdr>
        <w:top w:val="none" w:sz="0" w:space="0" w:color="auto"/>
        <w:left w:val="none" w:sz="0" w:space="0" w:color="auto"/>
        <w:bottom w:val="none" w:sz="0" w:space="0" w:color="auto"/>
        <w:right w:val="none" w:sz="0" w:space="0" w:color="auto"/>
      </w:divBdr>
    </w:div>
    <w:div w:id="2136555984">
      <w:bodyDiv w:val="1"/>
      <w:marLeft w:val="0"/>
      <w:marRight w:val="0"/>
      <w:marTop w:val="0"/>
      <w:marBottom w:val="0"/>
      <w:divBdr>
        <w:top w:val="none" w:sz="0" w:space="0" w:color="auto"/>
        <w:left w:val="none" w:sz="0" w:space="0" w:color="auto"/>
        <w:bottom w:val="none" w:sz="0" w:space="0" w:color="auto"/>
        <w:right w:val="none" w:sz="0" w:space="0" w:color="auto"/>
      </w:divBdr>
    </w:div>
    <w:div w:id="2137478717">
      <w:bodyDiv w:val="1"/>
      <w:marLeft w:val="0"/>
      <w:marRight w:val="0"/>
      <w:marTop w:val="0"/>
      <w:marBottom w:val="0"/>
      <w:divBdr>
        <w:top w:val="none" w:sz="0" w:space="0" w:color="auto"/>
        <w:left w:val="none" w:sz="0" w:space="0" w:color="auto"/>
        <w:bottom w:val="none" w:sz="0" w:space="0" w:color="auto"/>
        <w:right w:val="none" w:sz="0" w:space="0" w:color="auto"/>
      </w:divBdr>
    </w:div>
    <w:div w:id="2138254817">
      <w:bodyDiv w:val="1"/>
      <w:marLeft w:val="0"/>
      <w:marRight w:val="0"/>
      <w:marTop w:val="0"/>
      <w:marBottom w:val="0"/>
      <w:divBdr>
        <w:top w:val="none" w:sz="0" w:space="0" w:color="auto"/>
        <w:left w:val="none" w:sz="0" w:space="0" w:color="auto"/>
        <w:bottom w:val="none" w:sz="0" w:space="0" w:color="auto"/>
        <w:right w:val="none" w:sz="0" w:space="0" w:color="auto"/>
      </w:divBdr>
    </w:div>
    <w:div w:id="2140369361">
      <w:bodyDiv w:val="1"/>
      <w:marLeft w:val="0"/>
      <w:marRight w:val="0"/>
      <w:marTop w:val="0"/>
      <w:marBottom w:val="0"/>
      <w:divBdr>
        <w:top w:val="none" w:sz="0" w:space="0" w:color="auto"/>
        <w:left w:val="none" w:sz="0" w:space="0" w:color="auto"/>
        <w:bottom w:val="none" w:sz="0" w:space="0" w:color="auto"/>
        <w:right w:val="none" w:sz="0" w:space="0" w:color="auto"/>
      </w:divBdr>
    </w:div>
    <w:div w:id="2145586896">
      <w:bodyDiv w:val="1"/>
      <w:marLeft w:val="0"/>
      <w:marRight w:val="0"/>
      <w:marTop w:val="0"/>
      <w:marBottom w:val="0"/>
      <w:divBdr>
        <w:top w:val="none" w:sz="0" w:space="0" w:color="auto"/>
        <w:left w:val="none" w:sz="0" w:space="0" w:color="auto"/>
        <w:bottom w:val="none" w:sz="0" w:space="0" w:color="auto"/>
        <w:right w:val="none" w:sz="0" w:space="0" w:color="auto"/>
      </w:divBdr>
    </w:div>
    <w:div w:id="2146119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cbs.gov.il" TargetMode="External"/><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FCD513-B89E-45F8-91A7-42E1AA0E62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3650</Words>
  <Characters>18250</Characters>
  <Application>Microsoft Office Word</Application>
  <DocSecurity>0</DocSecurity>
  <Lines>152</Lines>
  <Paragraphs>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CBS</Company>
  <LinksUpToDate>false</LinksUpToDate>
  <CharactersWithSpaces>21857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Genady Etin</dc:creator>
  <cp:lastModifiedBy>Vicky Zimerman</cp:lastModifiedBy>
  <cp:revision>2</cp:revision>
  <cp:lastPrinted>2024-07-18T11:20:00Z</cp:lastPrinted>
  <dcterms:created xsi:type="dcterms:W3CDTF">2024-07-18T11:57:00Z</dcterms:created>
  <dcterms:modified xsi:type="dcterms:W3CDTF">2024-07-18T11:57:00Z</dcterms:modified>
</cp:coreProperties>
</file>